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80045" w:rsidRDefault="002870E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25pt;margin-top:-17.35pt;width:264.1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7560" w:rsidRDefault="00977560" w:rsidP="00944CBE">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9B7D4A" w:rsidRPr="00376907">
                    <w:t xml:space="preserve">утв. приказом ректора ОмГА от </w:t>
                  </w:r>
                  <w:r w:rsidR="00947ABD" w:rsidRPr="002B23B1">
                    <w:t>2</w:t>
                  </w:r>
                  <w:r w:rsidR="00947ABD">
                    <w:t>8.03.2022</w:t>
                  </w:r>
                  <w:r w:rsidR="00947ABD" w:rsidRPr="002B23B1">
                    <w:t xml:space="preserve"> № </w:t>
                  </w:r>
                  <w:r w:rsidR="00947ABD">
                    <w:t>28</w:t>
                  </w:r>
                </w:p>
              </w:txbxContent>
            </v:textbox>
          </v:shape>
        </w:pict>
      </w: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C94464" w:rsidRPr="00D80045" w:rsidRDefault="00C94464"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Частное учреждение образовательная организация высшего образования</w:t>
      </w:r>
    </w:p>
    <w:p w:rsidR="00D1753D" w:rsidRPr="00D80045" w:rsidRDefault="000D2BF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C94464" w:rsidRPr="00D80045" w:rsidRDefault="007C277B"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 xml:space="preserve">Кафедра </w:t>
      </w:r>
      <w:r w:rsidR="00814D7C">
        <w:rPr>
          <w:rFonts w:eastAsia="Courier New"/>
          <w:noProof/>
          <w:sz w:val="24"/>
          <w:szCs w:val="24"/>
          <w:lang w:bidi="ru-RU"/>
        </w:rPr>
        <w:t>ф</w:t>
      </w:r>
      <w:r w:rsidR="0081421B" w:rsidRPr="00D80045">
        <w:rPr>
          <w:rFonts w:eastAsia="Courier New"/>
          <w:noProof/>
          <w:sz w:val="24"/>
          <w:szCs w:val="24"/>
          <w:lang w:bidi="ru-RU"/>
        </w:rPr>
        <w:t>илологии, журналистики и массовых коммуникаций</w:t>
      </w:r>
    </w:p>
    <w:p w:rsidR="007C277B" w:rsidRPr="00D80045" w:rsidRDefault="007C277B" w:rsidP="00C94464">
      <w:pPr>
        <w:autoSpaceDE/>
        <w:adjustRightInd/>
        <w:ind w:right="1"/>
        <w:contextualSpacing/>
        <w:jc w:val="center"/>
        <w:rPr>
          <w:rFonts w:eastAsia="Courier New"/>
          <w:noProof/>
          <w:sz w:val="24"/>
          <w:szCs w:val="24"/>
          <w:lang w:bidi="ru-RU"/>
        </w:rPr>
      </w:pPr>
    </w:p>
    <w:p w:rsidR="00C94464" w:rsidRPr="00D80045" w:rsidRDefault="002870E3"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7560" w:rsidRPr="00C94464" w:rsidRDefault="00977560" w:rsidP="00C94464">
                  <w:pPr>
                    <w:jc w:val="center"/>
                    <w:rPr>
                      <w:sz w:val="24"/>
                      <w:szCs w:val="24"/>
                    </w:rPr>
                  </w:pPr>
                  <w:r w:rsidRPr="00C94464">
                    <w:rPr>
                      <w:sz w:val="24"/>
                      <w:szCs w:val="24"/>
                    </w:rPr>
                    <w:t>УТВЕРЖДАЮ:</w:t>
                  </w:r>
                </w:p>
                <w:p w:rsidR="00977560" w:rsidRPr="00C94464" w:rsidRDefault="00977560" w:rsidP="00C94464">
                  <w:pPr>
                    <w:jc w:val="center"/>
                    <w:rPr>
                      <w:sz w:val="24"/>
                      <w:szCs w:val="24"/>
                    </w:rPr>
                  </w:pPr>
                  <w:r w:rsidRPr="00C94464">
                    <w:rPr>
                      <w:sz w:val="24"/>
                      <w:szCs w:val="24"/>
                    </w:rPr>
                    <w:t>Ректор, д.фил.н., профессор</w:t>
                  </w:r>
                </w:p>
                <w:p w:rsidR="00977560" w:rsidRDefault="00977560" w:rsidP="00C94464">
                  <w:pPr>
                    <w:jc w:val="center"/>
                    <w:rPr>
                      <w:sz w:val="24"/>
                      <w:szCs w:val="24"/>
                    </w:rPr>
                  </w:pPr>
                </w:p>
                <w:p w:rsidR="00977560" w:rsidRPr="00C94464" w:rsidRDefault="00977560" w:rsidP="00C94464">
                  <w:pPr>
                    <w:jc w:val="center"/>
                    <w:rPr>
                      <w:sz w:val="24"/>
                      <w:szCs w:val="24"/>
                    </w:rPr>
                  </w:pPr>
                  <w:r w:rsidRPr="00C94464">
                    <w:rPr>
                      <w:sz w:val="24"/>
                      <w:szCs w:val="24"/>
                    </w:rPr>
                    <w:t>______________А.Э. Еремеев</w:t>
                  </w:r>
                </w:p>
                <w:p w:rsidR="00977560" w:rsidRPr="00C94464" w:rsidRDefault="00977560" w:rsidP="00C94464">
                  <w:pPr>
                    <w:jc w:val="center"/>
                    <w:rPr>
                      <w:sz w:val="24"/>
                      <w:szCs w:val="24"/>
                    </w:rPr>
                  </w:pPr>
                  <w:r>
                    <w:rPr>
                      <w:sz w:val="24"/>
                      <w:szCs w:val="24"/>
                    </w:rPr>
                    <w:t xml:space="preserve">                              </w:t>
                  </w:r>
                  <w:r w:rsidR="00947ABD" w:rsidRPr="00595AB4">
                    <w:rPr>
                      <w:sz w:val="24"/>
                      <w:szCs w:val="24"/>
                    </w:rPr>
                    <w:t>2</w:t>
                  </w:r>
                  <w:r w:rsidR="00947ABD">
                    <w:rPr>
                      <w:sz w:val="24"/>
                      <w:szCs w:val="24"/>
                    </w:rPr>
                    <w:t>8.03.2022</w:t>
                  </w:r>
                  <w:r w:rsidR="00947ABD" w:rsidRPr="00595AB4">
                    <w:rPr>
                      <w:sz w:val="24"/>
                      <w:szCs w:val="24"/>
                    </w:rPr>
                    <w:t xml:space="preserve"> г.</w:t>
                  </w:r>
                </w:p>
              </w:txbxContent>
            </v:textbox>
          </v:shape>
        </w:pict>
      </w: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D1753D" w:rsidRPr="00D80045" w:rsidRDefault="00D1753D" w:rsidP="00D1753D">
      <w:pPr>
        <w:widowControl/>
        <w:autoSpaceDE/>
        <w:adjustRightInd/>
        <w:jc w:val="center"/>
        <w:rPr>
          <w:sz w:val="24"/>
          <w:szCs w:val="24"/>
          <w:lang w:eastAsia="en-US"/>
        </w:rPr>
      </w:pPr>
    </w:p>
    <w:p w:rsidR="00C94464" w:rsidRPr="00D80045" w:rsidRDefault="00C94464" w:rsidP="00D1753D">
      <w:pPr>
        <w:widowControl/>
        <w:autoSpaceDE/>
        <w:adjustRightInd/>
        <w:jc w:val="center"/>
        <w:rPr>
          <w:sz w:val="24"/>
          <w:szCs w:val="24"/>
          <w:lang w:eastAsia="en-US"/>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DF1076" w:rsidRPr="00D80045" w:rsidRDefault="00DF1076" w:rsidP="00DF1076">
      <w:pPr>
        <w:suppressAutoHyphens/>
        <w:jc w:val="center"/>
        <w:rPr>
          <w:rFonts w:eastAsia="SimSun"/>
          <w:kern w:val="2"/>
          <w:sz w:val="24"/>
          <w:szCs w:val="24"/>
          <w:lang w:eastAsia="hi-IN" w:bidi="hi-IN"/>
        </w:rPr>
      </w:pPr>
      <w:r w:rsidRPr="00D80045">
        <w:rPr>
          <w:rFonts w:eastAsia="SimSun"/>
          <w:kern w:val="2"/>
          <w:sz w:val="24"/>
          <w:szCs w:val="24"/>
          <w:lang w:eastAsia="hi-IN" w:bidi="hi-IN"/>
        </w:rPr>
        <w:t>РАБОЧАЯ ПРОГРАММА</w:t>
      </w:r>
      <w:r w:rsidR="00C94464" w:rsidRPr="00D80045">
        <w:rPr>
          <w:rFonts w:eastAsia="SimSun"/>
          <w:kern w:val="2"/>
          <w:sz w:val="24"/>
          <w:szCs w:val="24"/>
          <w:lang w:eastAsia="hi-IN" w:bidi="hi-IN"/>
        </w:rPr>
        <w:t xml:space="preserve"> </w:t>
      </w:r>
      <w:r w:rsidRPr="00D80045">
        <w:rPr>
          <w:rFonts w:eastAsia="SimSun"/>
          <w:kern w:val="2"/>
          <w:sz w:val="24"/>
          <w:szCs w:val="24"/>
          <w:lang w:eastAsia="hi-IN" w:bidi="hi-IN"/>
        </w:rPr>
        <w:t>ДИСЦИПЛИНЫ</w:t>
      </w:r>
    </w:p>
    <w:p w:rsidR="007F4B97" w:rsidRPr="00D80045" w:rsidRDefault="007F4B97" w:rsidP="007F4B97">
      <w:pPr>
        <w:widowControl/>
        <w:tabs>
          <w:tab w:val="left" w:pos="708"/>
        </w:tabs>
        <w:autoSpaceDE/>
        <w:adjustRightInd/>
        <w:jc w:val="center"/>
        <w:rPr>
          <w:b/>
          <w:sz w:val="24"/>
          <w:szCs w:val="24"/>
        </w:rPr>
      </w:pPr>
    </w:p>
    <w:p w:rsidR="0081421B" w:rsidRPr="00D80045" w:rsidRDefault="00A30316" w:rsidP="007F4B97">
      <w:pPr>
        <w:widowControl/>
        <w:suppressAutoHyphens/>
        <w:autoSpaceDE/>
        <w:adjustRightInd/>
        <w:jc w:val="center"/>
        <w:rPr>
          <w:b/>
          <w:bCs/>
          <w:caps/>
          <w:sz w:val="24"/>
          <w:szCs w:val="24"/>
        </w:rPr>
      </w:pPr>
      <w:r>
        <w:rPr>
          <w:b/>
          <w:bCs/>
          <w:caps/>
          <w:sz w:val="24"/>
          <w:szCs w:val="24"/>
        </w:rPr>
        <w:t>Славянский язык</w:t>
      </w:r>
    </w:p>
    <w:p w:rsidR="007F4B97" w:rsidRPr="00D80045" w:rsidRDefault="00A30316" w:rsidP="007F4B97">
      <w:pPr>
        <w:widowControl/>
        <w:suppressAutoHyphens/>
        <w:autoSpaceDE/>
        <w:adjustRightInd/>
        <w:jc w:val="center"/>
        <w:rPr>
          <w:bCs/>
          <w:sz w:val="24"/>
          <w:szCs w:val="24"/>
        </w:rPr>
      </w:pPr>
      <w:r>
        <w:rPr>
          <w:bCs/>
          <w:sz w:val="24"/>
          <w:szCs w:val="24"/>
        </w:rPr>
        <w:t>Б1.В.ДВ.02.02</w:t>
      </w:r>
    </w:p>
    <w:p w:rsidR="005669CB" w:rsidRPr="00D80045" w:rsidRDefault="005669CB" w:rsidP="005669CB">
      <w:pPr>
        <w:widowControl/>
        <w:autoSpaceDN/>
        <w:jc w:val="center"/>
        <w:rPr>
          <w:rFonts w:eastAsia="Calibri"/>
          <w:b/>
          <w:bCs/>
          <w:sz w:val="24"/>
          <w:szCs w:val="24"/>
          <w:lang w:eastAsia="en-US"/>
        </w:rPr>
      </w:pPr>
    </w:p>
    <w:p w:rsidR="009F4070"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программе бакалавриата</w:t>
      </w:r>
    </w:p>
    <w:p w:rsidR="007C277B" w:rsidRPr="00D80045"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(программа академического бакалавриата)</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Направление подготовки </w:t>
      </w:r>
      <w:r w:rsidR="00FD48EF" w:rsidRPr="00D80045">
        <w:rPr>
          <w:rFonts w:eastAsia="Courier New"/>
          <w:b/>
          <w:sz w:val="24"/>
          <w:szCs w:val="24"/>
          <w:lang w:bidi="ru-RU"/>
        </w:rPr>
        <w:t xml:space="preserve">45.03.01 Филология </w:t>
      </w:r>
      <w:r w:rsidRPr="00D80045">
        <w:rPr>
          <w:rFonts w:eastAsia="Courier New"/>
          <w:sz w:val="24"/>
          <w:szCs w:val="24"/>
          <w:lang w:bidi="ru-RU"/>
        </w:rPr>
        <w:t>(уровень бакалавриата)</w:t>
      </w:r>
      <w:r w:rsidRPr="00D80045">
        <w:rPr>
          <w:rFonts w:eastAsia="Courier New"/>
          <w:sz w:val="24"/>
          <w:szCs w:val="24"/>
          <w:lang w:bidi="ru-RU"/>
        </w:rPr>
        <w:cr/>
      </w:r>
    </w:p>
    <w:p w:rsidR="007C277B" w:rsidRPr="00D80045" w:rsidRDefault="00A76E53"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Направленность (профиль) программы «</w:t>
      </w:r>
      <w:r w:rsidR="00FA6673">
        <w:rPr>
          <w:rFonts w:eastAsia="Courier New"/>
          <w:b/>
          <w:sz w:val="24"/>
          <w:szCs w:val="24"/>
          <w:lang w:bidi="ru-RU"/>
        </w:rPr>
        <w:t>Отечественная филология</w:t>
      </w:r>
      <w:r w:rsidRPr="00D80045">
        <w:rPr>
          <w:rFonts w:eastAsia="Courier New"/>
          <w:sz w:val="24"/>
          <w:szCs w:val="24"/>
          <w:lang w:bidi="ru-RU"/>
        </w:rPr>
        <w:t>»</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Виды </w:t>
      </w:r>
      <w:r w:rsidR="00A76E53" w:rsidRPr="00D80045">
        <w:rPr>
          <w:rFonts w:eastAsia="Courier New"/>
          <w:sz w:val="24"/>
          <w:szCs w:val="24"/>
          <w:lang w:bidi="ru-RU"/>
        </w:rPr>
        <w:t xml:space="preserve">профессиональной </w:t>
      </w:r>
      <w:r w:rsidRPr="00D80045">
        <w:rPr>
          <w:rFonts w:eastAsia="Courier New"/>
          <w:sz w:val="24"/>
          <w:szCs w:val="24"/>
          <w:lang w:bidi="ru-RU"/>
        </w:rPr>
        <w:t xml:space="preserve">деятельности: </w:t>
      </w:r>
    </w:p>
    <w:p w:rsidR="00806ECB" w:rsidRPr="00D80045" w:rsidRDefault="00806ECB"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80045" w:rsidRDefault="00A76E53" w:rsidP="007C277B">
      <w:pPr>
        <w:widowControl/>
        <w:suppressAutoHyphens/>
        <w:autoSpaceDE/>
        <w:adjustRightInd/>
        <w:jc w:val="center"/>
        <w:rPr>
          <w:rFonts w:eastAsia="SimSun"/>
          <w:kern w:val="2"/>
          <w:sz w:val="24"/>
          <w:szCs w:val="24"/>
          <w:lang w:eastAsia="hi-IN" w:bidi="hi-IN"/>
        </w:rPr>
      </w:pPr>
    </w:p>
    <w:p w:rsidR="00944CBE" w:rsidRPr="001953C0" w:rsidRDefault="00944CBE" w:rsidP="00944CBE">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93C1A" w:rsidRDefault="00893C1A" w:rsidP="00893C1A">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893C1A" w:rsidRDefault="00893C1A" w:rsidP="00893C1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944CBE" w:rsidRPr="001953C0" w:rsidRDefault="00944CBE" w:rsidP="00944CBE">
      <w:pPr>
        <w:suppressAutoHyphens/>
        <w:jc w:val="center"/>
        <w:rPr>
          <w:rFonts w:eastAsia="SimSun"/>
          <w:kern w:val="2"/>
          <w:sz w:val="24"/>
          <w:szCs w:val="24"/>
          <w:lang w:eastAsia="hi-IN" w:bidi="hi-IN"/>
        </w:rPr>
      </w:pPr>
    </w:p>
    <w:p w:rsidR="00944CBE" w:rsidRDefault="00944CBE" w:rsidP="00944CBE">
      <w:pPr>
        <w:suppressAutoHyphens/>
        <w:rPr>
          <w:rFonts w:eastAsia="SimSun" w:cs="Calibri"/>
          <w:kern w:val="2"/>
          <w:sz w:val="24"/>
          <w:szCs w:val="24"/>
          <w:lang w:eastAsia="hi-IN" w:bidi="hi-IN"/>
        </w:rPr>
      </w:pPr>
    </w:p>
    <w:p w:rsidR="00947ABD" w:rsidRPr="001953C0" w:rsidRDefault="00947ABD" w:rsidP="00944CBE">
      <w:pPr>
        <w:suppressAutoHyphens/>
        <w:rPr>
          <w:rFonts w:eastAsia="SimSun"/>
          <w:b/>
          <w:kern w:val="2"/>
          <w:sz w:val="24"/>
          <w:szCs w:val="24"/>
          <w:lang w:eastAsia="hi-IN" w:bidi="hi-IN"/>
        </w:rPr>
      </w:pPr>
    </w:p>
    <w:p w:rsidR="00944CBE" w:rsidRPr="001953C0" w:rsidRDefault="00944CBE" w:rsidP="00944CBE">
      <w:pPr>
        <w:suppressAutoHyphens/>
        <w:contextualSpacing/>
        <w:rPr>
          <w:rFonts w:eastAsia="SimSun"/>
          <w:kern w:val="2"/>
          <w:sz w:val="24"/>
          <w:szCs w:val="24"/>
          <w:lang w:eastAsia="hi-IN" w:bidi="hi-IN"/>
        </w:rPr>
      </w:pPr>
    </w:p>
    <w:p w:rsidR="00944CBE" w:rsidRPr="001953C0" w:rsidRDefault="00944CBE" w:rsidP="00944CBE">
      <w:pPr>
        <w:suppressAutoHyphens/>
        <w:contextualSpacing/>
        <w:rPr>
          <w:rFonts w:eastAsia="SimSun"/>
          <w:kern w:val="2"/>
          <w:sz w:val="24"/>
          <w:szCs w:val="24"/>
          <w:lang w:eastAsia="hi-IN" w:bidi="hi-IN"/>
        </w:rPr>
      </w:pPr>
    </w:p>
    <w:p w:rsidR="00944CBE" w:rsidRDefault="00944CBE" w:rsidP="00944CBE">
      <w:pPr>
        <w:suppressAutoHyphens/>
        <w:contextualSpacing/>
        <w:rPr>
          <w:rFonts w:eastAsia="SimSun"/>
          <w:kern w:val="2"/>
          <w:sz w:val="24"/>
          <w:szCs w:val="24"/>
          <w:lang w:eastAsia="hi-IN" w:bidi="hi-IN"/>
        </w:rPr>
      </w:pPr>
    </w:p>
    <w:p w:rsidR="00BB4A3F" w:rsidRDefault="00BB4A3F" w:rsidP="00944CBE">
      <w:pPr>
        <w:suppressAutoHyphens/>
        <w:contextualSpacing/>
        <w:rPr>
          <w:rFonts w:eastAsia="SimSun"/>
          <w:kern w:val="2"/>
          <w:sz w:val="24"/>
          <w:szCs w:val="24"/>
          <w:lang w:eastAsia="hi-IN" w:bidi="hi-IN"/>
        </w:rPr>
      </w:pPr>
    </w:p>
    <w:p w:rsidR="00BB4A3F" w:rsidRPr="001953C0" w:rsidRDefault="00BB4A3F" w:rsidP="00944CBE">
      <w:pPr>
        <w:suppressAutoHyphens/>
        <w:contextualSpacing/>
        <w:rPr>
          <w:rFonts w:eastAsia="SimSun"/>
          <w:kern w:val="2"/>
          <w:sz w:val="24"/>
          <w:szCs w:val="24"/>
          <w:lang w:eastAsia="hi-IN" w:bidi="hi-IN"/>
        </w:rPr>
      </w:pPr>
    </w:p>
    <w:p w:rsidR="00944CBE" w:rsidRPr="001953C0" w:rsidRDefault="00944CBE" w:rsidP="00944CBE">
      <w:pPr>
        <w:suppressAutoHyphens/>
        <w:contextualSpacing/>
        <w:rPr>
          <w:rFonts w:eastAsia="SimSun"/>
          <w:kern w:val="2"/>
          <w:sz w:val="24"/>
          <w:szCs w:val="24"/>
          <w:lang w:eastAsia="hi-IN" w:bidi="hi-IN"/>
        </w:rPr>
      </w:pPr>
    </w:p>
    <w:p w:rsidR="00944CBE" w:rsidRPr="001953C0" w:rsidRDefault="00947ABD" w:rsidP="00944CBE">
      <w:pPr>
        <w:suppressAutoHyphens/>
        <w:contextualSpacing/>
        <w:jc w:val="center"/>
        <w:rPr>
          <w:sz w:val="24"/>
          <w:szCs w:val="24"/>
        </w:rPr>
      </w:pPr>
      <w:r>
        <w:rPr>
          <w:sz w:val="24"/>
          <w:szCs w:val="24"/>
        </w:rPr>
        <w:t>Омск, 2022</w:t>
      </w:r>
    </w:p>
    <w:p w:rsidR="00947ABD" w:rsidRPr="00D80045" w:rsidRDefault="007C277B" w:rsidP="00947ABD">
      <w:pPr>
        <w:spacing w:after="160" w:line="256" w:lineRule="auto"/>
        <w:rPr>
          <w:spacing w:val="-3"/>
          <w:sz w:val="24"/>
          <w:szCs w:val="24"/>
          <w:lang w:eastAsia="en-US"/>
        </w:rPr>
      </w:pPr>
      <w:r w:rsidRPr="00D80045">
        <w:rPr>
          <w:sz w:val="24"/>
          <w:szCs w:val="24"/>
        </w:rPr>
        <w:br w:type="page"/>
      </w:r>
      <w:r w:rsidR="00947ABD" w:rsidRPr="00D80045">
        <w:rPr>
          <w:spacing w:val="-3"/>
          <w:sz w:val="24"/>
          <w:szCs w:val="24"/>
          <w:lang w:eastAsia="en-US"/>
        </w:rPr>
        <w:lastRenderedPageBreak/>
        <w:t>Составитель:</w:t>
      </w:r>
    </w:p>
    <w:p w:rsidR="00947ABD" w:rsidRPr="00D80045" w:rsidRDefault="00947ABD" w:rsidP="00947ABD">
      <w:pPr>
        <w:widowControl/>
        <w:autoSpaceDE/>
        <w:autoSpaceDN/>
        <w:adjustRightInd/>
        <w:jc w:val="both"/>
        <w:rPr>
          <w:spacing w:val="-3"/>
          <w:sz w:val="24"/>
          <w:szCs w:val="24"/>
          <w:lang w:eastAsia="en-US"/>
        </w:rPr>
      </w:pPr>
      <w:r w:rsidRPr="00D80045">
        <w:rPr>
          <w:spacing w:val="-3"/>
          <w:sz w:val="24"/>
          <w:szCs w:val="24"/>
          <w:lang w:eastAsia="en-US"/>
        </w:rPr>
        <w:t>к.филол.н., доцент _________________ /О.В. Попова/</w:t>
      </w:r>
    </w:p>
    <w:p w:rsidR="00947ABD" w:rsidRPr="00D80045" w:rsidRDefault="00947ABD" w:rsidP="00947ABD">
      <w:pPr>
        <w:widowControl/>
        <w:autoSpaceDE/>
        <w:autoSpaceDN/>
        <w:adjustRightInd/>
        <w:jc w:val="both"/>
        <w:rPr>
          <w:spacing w:val="-3"/>
          <w:sz w:val="24"/>
          <w:szCs w:val="24"/>
          <w:lang w:eastAsia="en-US"/>
        </w:rPr>
      </w:pPr>
    </w:p>
    <w:p w:rsidR="00947ABD" w:rsidRPr="00D80045" w:rsidRDefault="00947ABD" w:rsidP="00947ABD">
      <w:pPr>
        <w:widowControl/>
        <w:autoSpaceDE/>
        <w:autoSpaceDN/>
        <w:adjustRightInd/>
        <w:jc w:val="both"/>
        <w:rPr>
          <w:spacing w:val="-3"/>
          <w:sz w:val="24"/>
          <w:szCs w:val="24"/>
          <w:lang w:eastAsia="en-US"/>
        </w:rPr>
      </w:pPr>
      <w:r w:rsidRPr="00D80045">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80045">
        <w:rPr>
          <w:spacing w:val="-3"/>
          <w:sz w:val="24"/>
          <w:szCs w:val="24"/>
          <w:lang w:eastAsia="en-US"/>
        </w:rPr>
        <w:t>илологии, журналистики и массовых коммуникаций</w:t>
      </w:r>
    </w:p>
    <w:p w:rsidR="00947ABD" w:rsidRDefault="00947ABD" w:rsidP="00947ABD">
      <w:pPr>
        <w:widowControl/>
        <w:autoSpaceDE/>
        <w:autoSpaceDN/>
        <w:adjustRightInd/>
        <w:jc w:val="both"/>
        <w:rPr>
          <w:spacing w:val="-3"/>
          <w:sz w:val="24"/>
          <w:szCs w:val="24"/>
          <w:lang w:eastAsia="en-US"/>
        </w:rPr>
      </w:pPr>
    </w:p>
    <w:p w:rsidR="00947ABD" w:rsidRDefault="00947ABD" w:rsidP="00947ABD">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947ABD" w:rsidRDefault="00947ABD" w:rsidP="00947ABD">
      <w:pPr>
        <w:tabs>
          <w:tab w:val="left" w:pos="1459"/>
        </w:tabs>
        <w:jc w:val="both"/>
        <w:rPr>
          <w:spacing w:val="-3"/>
          <w:sz w:val="24"/>
          <w:szCs w:val="24"/>
          <w:lang w:eastAsia="en-US"/>
        </w:rPr>
      </w:pPr>
      <w:r>
        <w:rPr>
          <w:spacing w:val="-3"/>
          <w:sz w:val="24"/>
          <w:szCs w:val="24"/>
          <w:lang w:eastAsia="en-US"/>
        </w:rPr>
        <w:tab/>
      </w:r>
    </w:p>
    <w:p w:rsidR="00947ABD" w:rsidRPr="0038356B" w:rsidRDefault="00947ABD" w:rsidP="00947ABD">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80045" w:rsidRDefault="00947ABD" w:rsidP="00947ABD">
      <w:pPr>
        <w:widowControl/>
        <w:autoSpaceDE/>
        <w:adjustRightInd/>
        <w:jc w:val="center"/>
        <w:rPr>
          <w:rFonts w:eastAsia="SimSun"/>
          <w:b/>
          <w:kern w:val="2"/>
          <w:sz w:val="24"/>
          <w:szCs w:val="24"/>
          <w:lang w:eastAsia="hi-IN" w:bidi="hi-IN"/>
        </w:rPr>
      </w:pPr>
      <w:r w:rsidRPr="00D80045">
        <w:rPr>
          <w:spacing w:val="-3"/>
          <w:sz w:val="24"/>
          <w:szCs w:val="24"/>
          <w:lang w:eastAsia="en-US"/>
        </w:rPr>
        <w:br w:type="page"/>
      </w:r>
      <w:r w:rsidR="00DF1076" w:rsidRPr="00D80045">
        <w:rPr>
          <w:rFonts w:eastAsia="SimSun"/>
          <w:b/>
          <w:kern w:val="2"/>
          <w:sz w:val="24"/>
          <w:szCs w:val="24"/>
          <w:lang w:eastAsia="hi-IN" w:bidi="hi-IN"/>
        </w:rPr>
        <w:lastRenderedPageBreak/>
        <w:t>СОДЕРЖАНИЕ</w:t>
      </w:r>
    </w:p>
    <w:p w:rsidR="00DF1076" w:rsidRPr="00D8004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Наименован</w:t>
            </w:r>
            <w:r w:rsidR="004A68C9" w:rsidRPr="00D80045">
              <w:rPr>
                <w:sz w:val="24"/>
                <w:szCs w:val="24"/>
              </w:rPr>
              <w:t>ие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2</w:t>
            </w:r>
          </w:p>
        </w:tc>
        <w:tc>
          <w:tcPr>
            <w:tcW w:w="8080" w:type="dxa"/>
            <w:hideMark/>
          </w:tcPr>
          <w:p w:rsidR="005C20F0" w:rsidRPr="00D80045" w:rsidRDefault="005C20F0" w:rsidP="00330957">
            <w:pPr>
              <w:jc w:val="both"/>
              <w:rPr>
                <w:sz w:val="24"/>
                <w:szCs w:val="24"/>
              </w:rPr>
            </w:pPr>
            <w:r w:rsidRPr="00D800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3</w:t>
            </w:r>
          </w:p>
        </w:tc>
        <w:tc>
          <w:tcPr>
            <w:tcW w:w="8080" w:type="dxa"/>
            <w:hideMark/>
          </w:tcPr>
          <w:p w:rsidR="005C20F0" w:rsidRPr="00D80045" w:rsidRDefault="005C20F0" w:rsidP="00330957">
            <w:pPr>
              <w:jc w:val="both"/>
              <w:rPr>
                <w:sz w:val="24"/>
                <w:szCs w:val="24"/>
              </w:rPr>
            </w:pPr>
            <w:r w:rsidRPr="00D80045">
              <w:rPr>
                <w:sz w:val="24"/>
                <w:szCs w:val="24"/>
              </w:rPr>
              <w:t>Указание места дисциплины в структуре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4</w:t>
            </w:r>
          </w:p>
        </w:tc>
        <w:tc>
          <w:tcPr>
            <w:tcW w:w="8080" w:type="dxa"/>
            <w:hideMark/>
          </w:tcPr>
          <w:p w:rsidR="005C20F0" w:rsidRPr="00D80045" w:rsidRDefault="005C20F0" w:rsidP="00330957">
            <w:pPr>
              <w:jc w:val="both"/>
              <w:rPr>
                <w:spacing w:val="4"/>
                <w:sz w:val="24"/>
                <w:szCs w:val="24"/>
              </w:rPr>
            </w:pPr>
            <w:r w:rsidRPr="00D800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5</w:t>
            </w:r>
          </w:p>
        </w:tc>
        <w:tc>
          <w:tcPr>
            <w:tcW w:w="8080" w:type="dxa"/>
            <w:hideMark/>
          </w:tcPr>
          <w:p w:rsidR="005C20F0" w:rsidRPr="00D80045" w:rsidRDefault="005C20F0" w:rsidP="00330957">
            <w:pPr>
              <w:jc w:val="both"/>
              <w:rPr>
                <w:sz w:val="24"/>
                <w:szCs w:val="24"/>
              </w:rPr>
            </w:pPr>
            <w:r w:rsidRPr="00D800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6</w:t>
            </w:r>
          </w:p>
        </w:tc>
        <w:tc>
          <w:tcPr>
            <w:tcW w:w="8080" w:type="dxa"/>
            <w:hideMark/>
          </w:tcPr>
          <w:p w:rsidR="005C20F0" w:rsidRPr="00D80045" w:rsidRDefault="005C20F0" w:rsidP="00330957">
            <w:pPr>
              <w:jc w:val="both"/>
              <w:rPr>
                <w:sz w:val="24"/>
                <w:szCs w:val="24"/>
              </w:rPr>
            </w:pPr>
            <w:r w:rsidRPr="00D80045">
              <w:rPr>
                <w:sz w:val="24"/>
                <w:szCs w:val="24"/>
              </w:rPr>
              <w:t xml:space="preserve">Перечень учебно-методического обеспечения </w:t>
            </w:r>
            <w:r w:rsidR="001A6533" w:rsidRPr="00D80045">
              <w:rPr>
                <w:sz w:val="24"/>
                <w:szCs w:val="24"/>
              </w:rPr>
              <w:t xml:space="preserve">для </w:t>
            </w:r>
            <w:r w:rsidRPr="00D80045">
              <w:rPr>
                <w:sz w:val="24"/>
                <w:szCs w:val="24"/>
              </w:rPr>
              <w:t>самостоятельной р</w:t>
            </w:r>
            <w:r w:rsidR="004A68C9" w:rsidRPr="00D80045">
              <w:rPr>
                <w:sz w:val="24"/>
                <w:szCs w:val="24"/>
              </w:rPr>
              <w:t>аботы обучающихся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7B0535" w:rsidP="00330957">
            <w:pPr>
              <w:jc w:val="center"/>
              <w:rPr>
                <w:sz w:val="24"/>
                <w:szCs w:val="24"/>
              </w:rPr>
            </w:pPr>
            <w:r>
              <w:rPr>
                <w:sz w:val="24"/>
                <w:szCs w:val="24"/>
              </w:rPr>
              <w:t>7</w:t>
            </w:r>
          </w:p>
        </w:tc>
        <w:tc>
          <w:tcPr>
            <w:tcW w:w="8080" w:type="dxa"/>
            <w:hideMark/>
          </w:tcPr>
          <w:p w:rsidR="005C20F0" w:rsidRPr="00D80045" w:rsidRDefault="005C20F0" w:rsidP="00330957">
            <w:pPr>
              <w:jc w:val="both"/>
              <w:rPr>
                <w:sz w:val="24"/>
                <w:szCs w:val="24"/>
              </w:rPr>
            </w:pPr>
            <w:r w:rsidRPr="00D8004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7B0535" w:rsidP="00330957">
            <w:pPr>
              <w:jc w:val="center"/>
              <w:rPr>
                <w:sz w:val="24"/>
                <w:szCs w:val="24"/>
              </w:rPr>
            </w:pPr>
            <w:r>
              <w:rPr>
                <w:sz w:val="24"/>
                <w:szCs w:val="24"/>
              </w:rPr>
              <w:t>8</w:t>
            </w:r>
          </w:p>
        </w:tc>
        <w:tc>
          <w:tcPr>
            <w:tcW w:w="8080" w:type="dxa"/>
            <w:hideMark/>
          </w:tcPr>
          <w:p w:rsidR="005C20F0" w:rsidRPr="00D80045" w:rsidRDefault="005C20F0" w:rsidP="00330957">
            <w:pPr>
              <w:jc w:val="both"/>
              <w:rPr>
                <w:sz w:val="24"/>
                <w:szCs w:val="24"/>
              </w:rPr>
            </w:pPr>
            <w:r w:rsidRPr="00D8004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7B0535" w:rsidP="00330957">
            <w:pPr>
              <w:jc w:val="center"/>
              <w:rPr>
                <w:sz w:val="24"/>
                <w:szCs w:val="24"/>
              </w:rPr>
            </w:pPr>
            <w:r>
              <w:rPr>
                <w:sz w:val="24"/>
                <w:szCs w:val="24"/>
              </w:rPr>
              <w:t>9</w:t>
            </w:r>
          </w:p>
        </w:tc>
        <w:tc>
          <w:tcPr>
            <w:tcW w:w="8080" w:type="dxa"/>
            <w:hideMark/>
          </w:tcPr>
          <w:p w:rsidR="005C20F0" w:rsidRPr="00D80045" w:rsidRDefault="005C20F0" w:rsidP="00330957">
            <w:pPr>
              <w:jc w:val="both"/>
              <w:rPr>
                <w:sz w:val="24"/>
                <w:szCs w:val="24"/>
              </w:rPr>
            </w:pPr>
            <w:r w:rsidRPr="00D80045">
              <w:rPr>
                <w:sz w:val="24"/>
                <w:szCs w:val="24"/>
              </w:rPr>
              <w:t>Методические указания для обу</w:t>
            </w:r>
            <w:r w:rsidR="004A68C9" w:rsidRPr="00D80045">
              <w:rPr>
                <w:sz w:val="24"/>
                <w:szCs w:val="24"/>
              </w:rPr>
              <w:t>чающихся по освоению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7B0535">
            <w:pPr>
              <w:jc w:val="center"/>
              <w:rPr>
                <w:sz w:val="24"/>
                <w:szCs w:val="24"/>
              </w:rPr>
            </w:pPr>
            <w:r w:rsidRPr="00D80045">
              <w:rPr>
                <w:sz w:val="24"/>
                <w:szCs w:val="24"/>
              </w:rPr>
              <w:t>1</w:t>
            </w:r>
            <w:r w:rsidR="007B0535">
              <w:rPr>
                <w:sz w:val="24"/>
                <w:szCs w:val="24"/>
              </w:rPr>
              <w:t>0</w:t>
            </w:r>
          </w:p>
        </w:tc>
        <w:tc>
          <w:tcPr>
            <w:tcW w:w="8080" w:type="dxa"/>
            <w:hideMark/>
          </w:tcPr>
          <w:p w:rsidR="005C20F0" w:rsidRPr="00D80045" w:rsidRDefault="005C20F0" w:rsidP="00330957">
            <w:pPr>
              <w:jc w:val="both"/>
              <w:rPr>
                <w:sz w:val="24"/>
                <w:szCs w:val="24"/>
              </w:rPr>
            </w:pPr>
            <w:r w:rsidRPr="00D800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7B0535">
            <w:pPr>
              <w:jc w:val="center"/>
              <w:rPr>
                <w:sz w:val="24"/>
                <w:szCs w:val="24"/>
              </w:rPr>
            </w:pPr>
            <w:r w:rsidRPr="00D80045">
              <w:rPr>
                <w:sz w:val="24"/>
                <w:szCs w:val="24"/>
              </w:rPr>
              <w:t>1</w:t>
            </w:r>
            <w:r w:rsidR="007B0535">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bl>
    <w:p w:rsidR="001A6533" w:rsidRPr="00D80045" w:rsidRDefault="001A6533" w:rsidP="00DF1076">
      <w:pPr>
        <w:spacing w:after="160" w:line="256" w:lineRule="auto"/>
        <w:rPr>
          <w:b/>
          <w:sz w:val="24"/>
          <w:szCs w:val="24"/>
        </w:rPr>
      </w:pPr>
    </w:p>
    <w:p w:rsidR="00896D5D" w:rsidRPr="00896D5D" w:rsidRDefault="00DF1076" w:rsidP="00947ABD">
      <w:pPr>
        <w:spacing w:after="160" w:line="256" w:lineRule="auto"/>
        <w:rPr>
          <w:spacing w:val="-3"/>
          <w:sz w:val="24"/>
          <w:szCs w:val="24"/>
          <w:lang w:eastAsia="en-US"/>
        </w:rPr>
      </w:pPr>
      <w:r w:rsidRPr="00D80045">
        <w:rPr>
          <w:b/>
          <w:sz w:val="24"/>
          <w:szCs w:val="24"/>
        </w:rPr>
        <w:br w:type="page"/>
      </w:r>
      <w:r w:rsidR="00947ABD" w:rsidRPr="00D80045">
        <w:rPr>
          <w:b/>
          <w:i/>
          <w:spacing w:val="-3"/>
          <w:sz w:val="24"/>
          <w:szCs w:val="24"/>
          <w:lang w:eastAsia="en-US"/>
        </w:rPr>
        <w:lastRenderedPageBreak/>
        <w:t xml:space="preserve"> </w:t>
      </w:r>
      <w:r w:rsidR="00947ABD">
        <w:rPr>
          <w:b/>
          <w:i/>
          <w:spacing w:val="-3"/>
          <w:sz w:val="24"/>
          <w:szCs w:val="24"/>
          <w:lang w:eastAsia="en-US"/>
        </w:rPr>
        <w:tab/>
      </w:r>
      <w:r w:rsidR="002933E5" w:rsidRPr="00D80045">
        <w:rPr>
          <w:b/>
          <w:i/>
          <w:spacing w:val="-3"/>
          <w:sz w:val="24"/>
          <w:szCs w:val="24"/>
          <w:lang w:eastAsia="en-US"/>
        </w:rPr>
        <w:t xml:space="preserve">Рабочая программа дисциплины составлена </w:t>
      </w:r>
      <w:r w:rsidR="002933E5" w:rsidRPr="00D80045">
        <w:rPr>
          <w:b/>
          <w:i/>
          <w:sz w:val="24"/>
          <w:szCs w:val="24"/>
          <w:lang w:eastAsia="en-US"/>
        </w:rPr>
        <w:t>в соответствии с:</w:t>
      </w:r>
    </w:p>
    <w:p w:rsidR="00896D5D" w:rsidRPr="00D20E9F" w:rsidRDefault="00896D5D" w:rsidP="00896D5D">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96D5D" w:rsidRPr="00D20E9F" w:rsidRDefault="00896D5D" w:rsidP="00896D5D">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814D7C">
        <w:rPr>
          <w:b/>
          <w:sz w:val="24"/>
          <w:szCs w:val="24"/>
        </w:rPr>
        <w:t>45.03.01 Филология</w:t>
      </w:r>
      <w:r w:rsidRPr="00D20E9F">
        <w:rPr>
          <w:sz w:val="24"/>
          <w:szCs w:val="24"/>
        </w:rPr>
        <w:t xml:space="preserve"> (уровень бакалавриата), утвержденн</w:t>
      </w:r>
      <w:r w:rsidR="00084A1C">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084A1C">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947ABD" w:rsidRPr="004A7E26" w:rsidRDefault="00947ABD" w:rsidP="00947AB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7ABD" w:rsidRPr="007111B5" w:rsidRDefault="00947ABD" w:rsidP="00947AB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947ABD" w:rsidRPr="004A7E26" w:rsidRDefault="00947ABD" w:rsidP="00947AB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7ABD" w:rsidRPr="004A7E26" w:rsidRDefault="00947ABD" w:rsidP="00947AB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7ABD" w:rsidRPr="004A7E26" w:rsidRDefault="00947ABD" w:rsidP="00947AB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7ABD" w:rsidRPr="004A7E26" w:rsidRDefault="00947ABD" w:rsidP="00947AB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7ABD" w:rsidRPr="004A7E26" w:rsidRDefault="00947ABD" w:rsidP="00947AB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7ABD" w:rsidRPr="001953C0" w:rsidRDefault="00947ABD" w:rsidP="00947ABD">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947ABD" w:rsidRPr="001953C0" w:rsidRDefault="00947ABD" w:rsidP="00947ABD">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D80045" w:rsidRDefault="00A76E53" w:rsidP="009F4070">
      <w:pPr>
        <w:snapToGrid w:val="0"/>
        <w:ind w:firstLine="709"/>
        <w:jc w:val="both"/>
        <w:rPr>
          <w:sz w:val="24"/>
          <w:szCs w:val="24"/>
        </w:rPr>
      </w:pPr>
      <w:r w:rsidRPr="00D80045">
        <w:rPr>
          <w:b/>
          <w:sz w:val="24"/>
          <w:szCs w:val="24"/>
        </w:rPr>
        <w:t xml:space="preserve">Возможность внесения изменений и дополнений в разработанную Академией </w:t>
      </w:r>
      <w:r w:rsidRPr="00D80045">
        <w:rPr>
          <w:b/>
          <w:sz w:val="24"/>
          <w:szCs w:val="24"/>
        </w:rPr>
        <w:lastRenderedPageBreak/>
        <w:t xml:space="preserve">образовательную программу в части рабочей программы дисциплины </w:t>
      </w:r>
      <w:r w:rsidR="009604F5" w:rsidRPr="00D80045">
        <w:rPr>
          <w:b/>
          <w:bCs/>
          <w:sz w:val="24"/>
          <w:szCs w:val="24"/>
        </w:rPr>
        <w:t xml:space="preserve"> </w:t>
      </w:r>
      <w:r w:rsidR="005B0225" w:rsidRPr="00D80045">
        <w:rPr>
          <w:b/>
          <w:bCs/>
          <w:sz w:val="24"/>
          <w:szCs w:val="24"/>
        </w:rPr>
        <w:t>Б1.В. ДВ.0</w:t>
      </w:r>
      <w:r w:rsidR="000A3AC7">
        <w:rPr>
          <w:b/>
          <w:bCs/>
          <w:sz w:val="24"/>
          <w:szCs w:val="24"/>
        </w:rPr>
        <w:t>2</w:t>
      </w:r>
      <w:r w:rsidR="005B0225" w:rsidRPr="00D80045">
        <w:rPr>
          <w:b/>
          <w:bCs/>
          <w:sz w:val="24"/>
          <w:szCs w:val="24"/>
        </w:rPr>
        <w:t>.0</w:t>
      </w:r>
      <w:r w:rsidR="000A3AC7">
        <w:rPr>
          <w:b/>
          <w:bCs/>
          <w:sz w:val="24"/>
          <w:szCs w:val="24"/>
        </w:rPr>
        <w:t>2</w:t>
      </w:r>
      <w:r w:rsidR="009604F5" w:rsidRPr="00D80045">
        <w:rPr>
          <w:b/>
          <w:bCs/>
          <w:sz w:val="24"/>
          <w:szCs w:val="24"/>
        </w:rPr>
        <w:t xml:space="preserve"> «</w:t>
      </w:r>
      <w:r w:rsidR="00A30316">
        <w:rPr>
          <w:b/>
          <w:bCs/>
          <w:sz w:val="24"/>
          <w:szCs w:val="24"/>
        </w:rPr>
        <w:t>Славянский язык</w:t>
      </w:r>
      <w:r w:rsidR="009604F5" w:rsidRPr="00D80045">
        <w:rPr>
          <w:b/>
          <w:bCs/>
          <w:sz w:val="24"/>
          <w:szCs w:val="24"/>
        </w:rPr>
        <w:t>»</w:t>
      </w:r>
      <w:r w:rsidRPr="00D80045">
        <w:rPr>
          <w:b/>
          <w:sz w:val="24"/>
          <w:szCs w:val="24"/>
        </w:rPr>
        <w:t xml:space="preserve">  в тече</w:t>
      </w:r>
      <w:r w:rsidR="00944CBE">
        <w:rPr>
          <w:b/>
          <w:sz w:val="24"/>
          <w:szCs w:val="24"/>
        </w:rPr>
        <w:t xml:space="preserve">ние </w:t>
      </w:r>
      <w:r w:rsidR="00BB4A3F" w:rsidRPr="00661CD9">
        <w:rPr>
          <w:b/>
          <w:sz w:val="24"/>
          <w:szCs w:val="24"/>
        </w:rPr>
        <w:t>20</w:t>
      </w:r>
      <w:r w:rsidR="00BB4A3F">
        <w:rPr>
          <w:b/>
          <w:sz w:val="24"/>
          <w:szCs w:val="24"/>
        </w:rPr>
        <w:t>2</w:t>
      </w:r>
      <w:r w:rsidR="00947ABD">
        <w:rPr>
          <w:b/>
          <w:sz w:val="24"/>
          <w:szCs w:val="24"/>
        </w:rPr>
        <w:t>2</w:t>
      </w:r>
      <w:r w:rsidR="00BB4A3F" w:rsidRPr="00661CD9">
        <w:rPr>
          <w:b/>
          <w:sz w:val="24"/>
          <w:szCs w:val="24"/>
        </w:rPr>
        <w:t>/2</w:t>
      </w:r>
      <w:r w:rsidR="00BB4A3F">
        <w:rPr>
          <w:b/>
          <w:sz w:val="24"/>
          <w:szCs w:val="24"/>
        </w:rPr>
        <w:t>02</w:t>
      </w:r>
      <w:r w:rsidR="00947ABD">
        <w:rPr>
          <w:b/>
          <w:sz w:val="24"/>
          <w:szCs w:val="24"/>
        </w:rPr>
        <w:t>3</w:t>
      </w:r>
      <w:r w:rsidR="00BB4A3F">
        <w:rPr>
          <w:b/>
          <w:sz w:val="24"/>
          <w:szCs w:val="24"/>
        </w:rPr>
        <w:t xml:space="preserve"> </w:t>
      </w:r>
      <w:r w:rsidRPr="00D80045">
        <w:rPr>
          <w:b/>
          <w:sz w:val="24"/>
          <w:szCs w:val="24"/>
        </w:rPr>
        <w:t>учебного года:</w:t>
      </w:r>
    </w:p>
    <w:p w:rsidR="00A76E53" w:rsidRPr="00D80045" w:rsidRDefault="00896D5D" w:rsidP="009F4070">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 xml:space="preserve">(уровень бакалавриата), направленность (профиль) программы </w:t>
      </w:r>
      <w:r w:rsidRPr="009F2AC3">
        <w:rPr>
          <w:sz w:val="24"/>
          <w:szCs w:val="24"/>
        </w:rPr>
        <w:t>«</w:t>
      </w:r>
      <w:r w:rsidR="00FA6673" w:rsidRPr="009F2AC3">
        <w:rPr>
          <w:sz w:val="24"/>
          <w:szCs w:val="24"/>
        </w:rPr>
        <w:t>Отечественная филология</w:t>
      </w:r>
      <w:r w:rsidRPr="009F2AC3">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806ECB">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80045">
        <w:rPr>
          <w:sz w:val="24"/>
          <w:szCs w:val="24"/>
        </w:rPr>
        <w:t xml:space="preserve"> «</w:t>
      </w:r>
      <w:r w:rsidR="00A30316">
        <w:rPr>
          <w:b/>
          <w:sz w:val="24"/>
          <w:szCs w:val="24"/>
        </w:rPr>
        <w:t>Славянский язык</w:t>
      </w:r>
      <w:r w:rsidR="00A76E53" w:rsidRPr="00D80045">
        <w:rPr>
          <w:sz w:val="24"/>
          <w:szCs w:val="24"/>
        </w:rPr>
        <w:t>» в тече</w:t>
      </w:r>
      <w:r w:rsidR="009F4070" w:rsidRPr="00D80045">
        <w:rPr>
          <w:sz w:val="24"/>
          <w:szCs w:val="24"/>
        </w:rPr>
        <w:t xml:space="preserve">ние </w:t>
      </w:r>
      <w:r w:rsidR="00BB4A3F">
        <w:rPr>
          <w:sz w:val="24"/>
          <w:szCs w:val="24"/>
        </w:rPr>
        <w:t>202</w:t>
      </w:r>
      <w:r w:rsidR="00947ABD">
        <w:rPr>
          <w:sz w:val="24"/>
          <w:szCs w:val="24"/>
        </w:rPr>
        <w:t>2</w:t>
      </w:r>
      <w:r w:rsidR="00BB4A3F">
        <w:rPr>
          <w:sz w:val="24"/>
          <w:szCs w:val="24"/>
        </w:rPr>
        <w:t>/202</w:t>
      </w:r>
      <w:r w:rsidR="00947ABD">
        <w:rPr>
          <w:sz w:val="24"/>
          <w:szCs w:val="24"/>
        </w:rPr>
        <w:t>3</w:t>
      </w:r>
      <w:r w:rsidR="00BB4A3F" w:rsidRPr="00D52F66">
        <w:rPr>
          <w:sz w:val="24"/>
          <w:szCs w:val="24"/>
        </w:rPr>
        <w:t xml:space="preserve"> </w:t>
      </w:r>
      <w:r w:rsidR="00A76E53" w:rsidRPr="00D80045">
        <w:rPr>
          <w:sz w:val="24"/>
          <w:szCs w:val="24"/>
        </w:rPr>
        <w:t>учебного года.</w:t>
      </w:r>
    </w:p>
    <w:p w:rsidR="002933E5" w:rsidRPr="00D80045" w:rsidRDefault="002933E5" w:rsidP="009F4070">
      <w:pPr>
        <w:suppressAutoHyphens/>
        <w:jc w:val="both"/>
        <w:rPr>
          <w:sz w:val="24"/>
          <w:szCs w:val="24"/>
        </w:rPr>
      </w:pPr>
    </w:p>
    <w:p w:rsidR="00BB70FB" w:rsidRPr="00D80045"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Наименование дисциплины:</w:t>
      </w:r>
      <w:r w:rsidR="00857FC8" w:rsidRPr="00D80045">
        <w:rPr>
          <w:rFonts w:ascii="Times New Roman" w:hAnsi="Times New Roman"/>
          <w:b/>
          <w:sz w:val="24"/>
          <w:szCs w:val="24"/>
        </w:rPr>
        <w:t xml:space="preserve"> </w:t>
      </w:r>
      <w:r w:rsidR="009604F5" w:rsidRPr="00D80045">
        <w:rPr>
          <w:rFonts w:ascii="Times New Roman" w:hAnsi="Times New Roman"/>
          <w:b/>
          <w:sz w:val="24"/>
          <w:szCs w:val="24"/>
        </w:rPr>
        <w:t xml:space="preserve"> </w:t>
      </w:r>
      <w:r w:rsidR="00A30316">
        <w:rPr>
          <w:rFonts w:ascii="Times New Roman" w:hAnsi="Times New Roman"/>
          <w:b/>
          <w:sz w:val="24"/>
          <w:szCs w:val="24"/>
        </w:rPr>
        <w:t>Б1.В.ДВ.02.02</w:t>
      </w:r>
      <w:r w:rsidR="00FA6673">
        <w:rPr>
          <w:rFonts w:ascii="Times New Roman" w:hAnsi="Times New Roman"/>
          <w:b/>
          <w:sz w:val="24"/>
          <w:szCs w:val="24"/>
        </w:rPr>
        <w:t xml:space="preserve"> </w:t>
      </w:r>
      <w:r w:rsidR="009604F5" w:rsidRPr="00D80045">
        <w:rPr>
          <w:rFonts w:ascii="Times New Roman" w:hAnsi="Times New Roman"/>
          <w:b/>
          <w:sz w:val="24"/>
          <w:szCs w:val="24"/>
        </w:rPr>
        <w:t xml:space="preserve"> «</w:t>
      </w:r>
      <w:r w:rsidR="00A30316">
        <w:rPr>
          <w:rFonts w:ascii="Times New Roman" w:hAnsi="Times New Roman"/>
          <w:b/>
          <w:sz w:val="24"/>
          <w:szCs w:val="24"/>
        </w:rPr>
        <w:t>Славянский язык</w:t>
      </w:r>
      <w:r w:rsidR="009604F5" w:rsidRPr="00D80045">
        <w:rPr>
          <w:rFonts w:ascii="Times New Roman" w:hAnsi="Times New Roman"/>
          <w:b/>
          <w:sz w:val="24"/>
          <w:szCs w:val="24"/>
        </w:rPr>
        <w:t>»</w:t>
      </w:r>
    </w:p>
    <w:p w:rsidR="007F4B97" w:rsidRPr="00D8004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80045" w:rsidRDefault="002B6C87"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814D7C">
        <w:rPr>
          <w:rFonts w:eastAsia="Calibri"/>
          <w:b/>
          <w:sz w:val="24"/>
          <w:szCs w:val="24"/>
          <w:lang w:eastAsia="en-US"/>
        </w:rPr>
        <w:t>45.03.01 Филология</w:t>
      </w:r>
      <w:r w:rsidR="00FD48EF" w:rsidRPr="00D80045">
        <w:rPr>
          <w:rFonts w:eastAsia="Calibri"/>
          <w:sz w:val="24"/>
          <w:szCs w:val="24"/>
          <w:lang w:eastAsia="en-US"/>
        </w:rPr>
        <w:t xml:space="preserve"> </w:t>
      </w:r>
      <w:r w:rsidRPr="00D80045">
        <w:rPr>
          <w:rFonts w:eastAsia="Calibri"/>
          <w:sz w:val="24"/>
          <w:szCs w:val="24"/>
          <w:lang w:eastAsia="en-US"/>
        </w:rPr>
        <w:t>(уровень бакалавриата), утвержденного Приказом Минобрнауки России от</w:t>
      </w:r>
      <w:r w:rsidR="00FD48EF" w:rsidRPr="00D80045">
        <w:rPr>
          <w:sz w:val="24"/>
          <w:szCs w:val="24"/>
        </w:rPr>
        <w:t xml:space="preserve"> 07.08.2014 № 947</w:t>
      </w:r>
      <w:r w:rsidRPr="00D80045">
        <w:rPr>
          <w:rFonts w:eastAsia="Calibri"/>
          <w:sz w:val="24"/>
          <w:szCs w:val="24"/>
          <w:lang w:eastAsia="en-US"/>
        </w:rPr>
        <w:t xml:space="preserve"> (зарегистрирован в Минюсте России</w:t>
      </w:r>
      <w:r w:rsidR="00117080" w:rsidRPr="00D80045">
        <w:rPr>
          <w:sz w:val="24"/>
          <w:szCs w:val="24"/>
        </w:rPr>
        <w:t xml:space="preserve"> </w:t>
      </w:r>
      <w:r w:rsidR="00117080" w:rsidRPr="00D80045">
        <w:rPr>
          <w:rFonts w:eastAsia="Calibri"/>
          <w:sz w:val="24"/>
          <w:szCs w:val="24"/>
          <w:lang w:eastAsia="en-US"/>
        </w:rPr>
        <w:t>25.08.2014 N 33807</w:t>
      </w:r>
      <w:r w:rsidRPr="00D80045">
        <w:rPr>
          <w:rFonts w:eastAsia="Calibri"/>
          <w:sz w:val="24"/>
          <w:szCs w:val="24"/>
          <w:lang w:eastAsia="en-US"/>
        </w:rPr>
        <w:t>), при разработке основной профессиональной образовательной программы (</w:t>
      </w:r>
      <w:r w:rsidRPr="00D80045">
        <w:rPr>
          <w:rFonts w:eastAsia="Calibri"/>
          <w:i/>
          <w:sz w:val="24"/>
          <w:szCs w:val="24"/>
          <w:lang w:eastAsia="en-US"/>
        </w:rPr>
        <w:t>далее - ОПОП</w:t>
      </w:r>
      <w:r w:rsidRPr="00D80045">
        <w:rPr>
          <w:rFonts w:eastAsia="Calibri"/>
          <w:sz w:val="24"/>
          <w:szCs w:val="24"/>
          <w:lang w:eastAsia="en-US"/>
        </w:rPr>
        <w:t xml:space="preserve">) </w:t>
      </w:r>
      <w:r w:rsidR="0033546E" w:rsidRPr="00D80045">
        <w:rPr>
          <w:rFonts w:eastAsia="Calibri"/>
          <w:sz w:val="24"/>
          <w:szCs w:val="24"/>
          <w:lang w:eastAsia="en-US"/>
        </w:rPr>
        <w:t>бакалавриата определены возможности Академии в формировании компетенций выпускников.</w:t>
      </w:r>
    </w:p>
    <w:p w:rsidR="00BB6C9A"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r>
    </w:p>
    <w:p w:rsidR="007F4B97"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Процесс изучения дисциплины </w:t>
      </w:r>
      <w:r w:rsidR="00817830" w:rsidRPr="00D80045">
        <w:rPr>
          <w:rFonts w:eastAsia="Calibri"/>
          <w:b/>
          <w:sz w:val="24"/>
          <w:szCs w:val="24"/>
          <w:lang w:eastAsia="en-US"/>
        </w:rPr>
        <w:t>«</w:t>
      </w:r>
      <w:r w:rsidR="00A30316">
        <w:rPr>
          <w:rFonts w:eastAsia="Calibri"/>
          <w:b/>
          <w:sz w:val="24"/>
          <w:szCs w:val="24"/>
          <w:lang w:eastAsia="en-US"/>
        </w:rPr>
        <w:t>Славянский язык</w:t>
      </w:r>
      <w:r w:rsidR="00817830" w:rsidRPr="00D80045">
        <w:rPr>
          <w:rFonts w:eastAsia="Calibri"/>
          <w:b/>
          <w:sz w:val="24"/>
          <w:szCs w:val="24"/>
          <w:lang w:eastAsia="en-US"/>
        </w:rPr>
        <w:t>»</w:t>
      </w:r>
      <w:r w:rsidR="00BB6C9A" w:rsidRPr="00D80045">
        <w:rPr>
          <w:rFonts w:eastAsia="Calibri"/>
          <w:sz w:val="24"/>
          <w:szCs w:val="24"/>
          <w:lang w:eastAsia="en-US"/>
        </w:rPr>
        <w:t xml:space="preserve"> </w:t>
      </w:r>
      <w:r w:rsidRPr="00D80045">
        <w:rPr>
          <w:rFonts w:eastAsia="Calibri"/>
          <w:sz w:val="24"/>
          <w:szCs w:val="24"/>
          <w:lang w:eastAsia="en-US"/>
        </w:rPr>
        <w:t xml:space="preserve">направлен на формирование следующих компетенций: </w:t>
      </w:r>
      <w:r w:rsidR="002B6C87" w:rsidRPr="00D80045">
        <w:rPr>
          <w:rFonts w:eastAsia="Calibri"/>
          <w:sz w:val="24"/>
          <w:szCs w:val="24"/>
          <w:lang w:eastAsia="en-US"/>
        </w:rPr>
        <w:t xml:space="preserve"> </w:t>
      </w:r>
    </w:p>
    <w:p w:rsidR="00793F01" w:rsidRPr="00D8004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148"/>
        <w:gridCol w:w="4626"/>
      </w:tblGrid>
      <w:tr w:rsidR="00793F01" w:rsidRPr="00814D7C" w:rsidTr="00FE0FD4">
        <w:tc>
          <w:tcPr>
            <w:tcW w:w="2938" w:type="dxa"/>
            <w:vAlign w:val="center"/>
          </w:tcPr>
          <w:p w:rsidR="00A76E53" w:rsidRPr="00814D7C" w:rsidRDefault="00793F01" w:rsidP="00330957">
            <w:pPr>
              <w:widowControl/>
              <w:tabs>
                <w:tab w:val="left" w:pos="708"/>
              </w:tabs>
              <w:autoSpaceDE/>
              <w:adjustRightInd/>
              <w:jc w:val="center"/>
              <w:rPr>
                <w:rFonts w:eastAsia="Calibri"/>
                <w:sz w:val="24"/>
                <w:szCs w:val="24"/>
                <w:lang w:eastAsia="en-US"/>
              </w:rPr>
            </w:pPr>
            <w:r w:rsidRPr="00814D7C">
              <w:rPr>
                <w:rFonts w:eastAsia="Calibri"/>
                <w:sz w:val="24"/>
                <w:szCs w:val="24"/>
                <w:lang w:eastAsia="en-US"/>
              </w:rPr>
              <w:t xml:space="preserve">Результаты освоения ОПОП (содержание </w:t>
            </w:r>
          </w:p>
          <w:p w:rsidR="00793F01" w:rsidRPr="00814D7C" w:rsidRDefault="00793F01" w:rsidP="00330957">
            <w:pPr>
              <w:widowControl/>
              <w:tabs>
                <w:tab w:val="left" w:pos="708"/>
              </w:tabs>
              <w:autoSpaceDE/>
              <w:adjustRightInd/>
              <w:jc w:val="center"/>
              <w:rPr>
                <w:rFonts w:eastAsia="Calibri"/>
                <w:sz w:val="24"/>
                <w:szCs w:val="24"/>
                <w:lang w:eastAsia="en-US"/>
              </w:rPr>
            </w:pPr>
            <w:r w:rsidRPr="00814D7C">
              <w:rPr>
                <w:rFonts w:eastAsia="Calibri"/>
                <w:sz w:val="24"/>
                <w:szCs w:val="24"/>
                <w:lang w:eastAsia="en-US"/>
              </w:rPr>
              <w:t>компетенции)</w:t>
            </w:r>
          </w:p>
        </w:tc>
        <w:tc>
          <w:tcPr>
            <w:tcW w:w="2148" w:type="dxa"/>
            <w:vAlign w:val="center"/>
          </w:tcPr>
          <w:p w:rsidR="00A76E53" w:rsidRPr="00814D7C" w:rsidRDefault="00793F01" w:rsidP="00330957">
            <w:pPr>
              <w:widowControl/>
              <w:tabs>
                <w:tab w:val="left" w:pos="708"/>
              </w:tabs>
              <w:autoSpaceDE/>
              <w:adjustRightInd/>
              <w:jc w:val="center"/>
              <w:rPr>
                <w:rFonts w:eastAsia="Calibri"/>
                <w:sz w:val="24"/>
                <w:szCs w:val="24"/>
                <w:lang w:eastAsia="en-US"/>
              </w:rPr>
            </w:pPr>
            <w:r w:rsidRPr="00814D7C">
              <w:rPr>
                <w:rFonts w:eastAsia="Calibri"/>
                <w:sz w:val="24"/>
                <w:szCs w:val="24"/>
                <w:lang w:eastAsia="en-US"/>
              </w:rPr>
              <w:t xml:space="preserve">Код </w:t>
            </w:r>
          </w:p>
          <w:p w:rsidR="00793F01" w:rsidRPr="00814D7C" w:rsidRDefault="00793F01" w:rsidP="00330957">
            <w:pPr>
              <w:widowControl/>
              <w:tabs>
                <w:tab w:val="left" w:pos="708"/>
              </w:tabs>
              <w:autoSpaceDE/>
              <w:adjustRightInd/>
              <w:jc w:val="center"/>
              <w:rPr>
                <w:rFonts w:eastAsia="Calibri"/>
                <w:sz w:val="24"/>
                <w:szCs w:val="24"/>
                <w:lang w:eastAsia="en-US"/>
              </w:rPr>
            </w:pPr>
            <w:r w:rsidRPr="00814D7C">
              <w:rPr>
                <w:rFonts w:eastAsia="Calibri"/>
                <w:sz w:val="24"/>
                <w:szCs w:val="24"/>
                <w:lang w:eastAsia="en-US"/>
              </w:rPr>
              <w:t>компетенции</w:t>
            </w:r>
          </w:p>
        </w:tc>
        <w:tc>
          <w:tcPr>
            <w:tcW w:w="4626" w:type="dxa"/>
            <w:vAlign w:val="center"/>
          </w:tcPr>
          <w:p w:rsidR="00A76E53" w:rsidRPr="00814D7C" w:rsidRDefault="00793F01" w:rsidP="00330957">
            <w:pPr>
              <w:widowControl/>
              <w:tabs>
                <w:tab w:val="left" w:pos="708"/>
              </w:tabs>
              <w:autoSpaceDE/>
              <w:adjustRightInd/>
              <w:jc w:val="center"/>
              <w:rPr>
                <w:rFonts w:eastAsia="Calibri"/>
                <w:sz w:val="24"/>
                <w:szCs w:val="24"/>
                <w:lang w:eastAsia="en-US"/>
              </w:rPr>
            </w:pPr>
            <w:r w:rsidRPr="00814D7C">
              <w:rPr>
                <w:rFonts w:eastAsia="Calibri"/>
                <w:sz w:val="24"/>
                <w:szCs w:val="24"/>
                <w:lang w:eastAsia="en-US"/>
              </w:rPr>
              <w:t xml:space="preserve">Перечень планируемых результатов </w:t>
            </w:r>
          </w:p>
          <w:p w:rsidR="00793F01" w:rsidRPr="00814D7C" w:rsidRDefault="00793F01" w:rsidP="00330957">
            <w:pPr>
              <w:widowControl/>
              <w:tabs>
                <w:tab w:val="left" w:pos="708"/>
              </w:tabs>
              <w:autoSpaceDE/>
              <w:adjustRightInd/>
              <w:jc w:val="center"/>
              <w:rPr>
                <w:rFonts w:eastAsia="Calibri"/>
                <w:sz w:val="24"/>
                <w:szCs w:val="24"/>
                <w:lang w:eastAsia="en-US"/>
              </w:rPr>
            </w:pPr>
            <w:r w:rsidRPr="00814D7C">
              <w:rPr>
                <w:rFonts w:eastAsia="Calibri"/>
                <w:sz w:val="24"/>
                <w:szCs w:val="24"/>
                <w:lang w:eastAsia="en-US"/>
              </w:rPr>
              <w:t>обучения по дисциплине</w:t>
            </w:r>
          </w:p>
        </w:tc>
      </w:tr>
      <w:tr w:rsidR="00FD6A5A" w:rsidRPr="00814D7C" w:rsidTr="00FE0FD4">
        <w:tc>
          <w:tcPr>
            <w:tcW w:w="2938" w:type="dxa"/>
            <w:vAlign w:val="center"/>
          </w:tcPr>
          <w:p w:rsidR="00FD6A5A" w:rsidRPr="00814D7C" w:rsidRDefault="00FD6A5A" w:rsidP="00FD6A5A">
            <w:pPr>
              <w:widowControl/>
              <w:tabs>
                <w:tab w:val="left" w:pos="708"/>
              </w:tabs>
              <w:autoSpaceDE/>
              <w:adjustRightInd/>
              <w:jc w:val="both"/>
              <w:rPr>
                <w:rFonts w:eastAsia="Calibri"/>
                <w:sz w:val="24"/>
                <w:szCs w:val="24"/>
                <w:lang w:eastAsia="en-US"/>
              </w:rPr>
            </w:pPr>
            <w:r w:rsidRPr="00814D7C">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2148" w:type="dxa"/>
            <w:vAlign w:val="center"/>
          </w:tcPr>
          <w:p w:rsidR="00FD6A5A" w:rsidRPr="00814D7C" w:rsidRDefault="00FD6A5A" w:rsidP="00FD6A5A">
            <w:pPr>
              <w:widowControl/>
              <w:tabs>
                <w:tab w:val="left" w:pos="708"/>
              </w:tabs>
              <w:autoSpaceDE/>
              <w:adjustRightInd/>
              <w:jc w:val="center"/>
              <w:rPr>
                <w:sz w:val="24"/>
                <w:szCs w:val="24"/>
              </w:rPr>
            </w:pPr>
            <w:r w:rsidRPr="00814D7C">
              <w:rPr>
                <w:sz w:val="24"/>
                <w:szCs w:val="24"/>
              </w:rPr>
              <w:t>ПК-1</w:t>
            </w:r>
          </w:p>
        </w:tc>
        <w:tc>
          <w:tcPr>
            <w:tcW w:w="4626" w:type="dxa"/>
            <w:vAlign w:val="center"/>
          </w:tcPr>
          <w:p w:rsidR="00FD6A5A" w:rsidRPr="00814D7C"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814D7C">
              <w:rPr>
                <w:rFonts w:eastAsia="Calibri"/>
                <w:i/>
                <w:sz w:val="24"/>
                <w:szCs w:val="24"/>
                <w:lang w:eastAsia="en-US"/>
              </w:rPr>
              <w:t>Знать</w:t>
            </w:r>
          </w:p>
          <w:p w:rsidR="00FD6A5A" w:rsidRPr="00814D7C"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14D7C">
              <w:rPr>
                <w:rFonts w:eastAsia="Calibri"/>
                <w:sz w:val="24"/>
                <w:szCs w:val="24"/>
                <w:lang w:eastAsia="en-US"/>
              </w:rPr>
              <w:t>теорию и историю основного изучаемого языка;</w:t>
            </w:r>
          </w:p>
          <w:p w:rsidR="00FD6A5A" w:rsidRPr="00814D7C"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14D7C">
              <w:rPr>
                <w:rFonts w:eastAsia="Calibri"/>
                <w:sz w:val="24"/>
                <w:szCs w:val="24"/>
                <w:lang w:eastAsia="en-US"/>
              </w:rPr>
              <w:t>теорию и историю основного изучаемой литературы;</w:t>
            </w:r>
          </w:p>
          <w:p w:rsidR="00FD6A5A" w:rsidRPr="00814D7C"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814D7C">
              <w:rPr>
                <w:rFonts w:eastAsia="Calibri"/>
                <w:i/>
                <w:sz w:val="24"/>
                <w:szCs w:val="24"/>
                <w:lang w:eastAsia="en-US"/>
              </w:rPr>
              <w:t>Уметь</w:t>
            </w:r>
          </w:p>
          <w:p w:rsidR="00FD6A5A" w:rsidRPr="00814D7C"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14D7C">
              <w:rPr>
                <w:sz w:val="24"/>
                <w:szCs w:val="24"/>
              </w:rPr>
              <w:t>осуществлять</w:t>
            </w:r>
            <w:r w:rsidRPr="00814D7C">
              <w:rPr>
                <w:rFonts w:eastAsia="Calibri"/>
                <w:sz w:val="24"/>
                <w:szCs w:val="24"/>
                <w:lang w:eastAsia="en-US"/>
              </w:rPr>
              <w:t xml:space="preserve"> филологический анализ в собственной научно-исследовательской деятельности</w:t>
            </w:r>
            <w:r w:rsidRPr="00814D7C">
              <w:rPr>
                <w:sz w:val="24"/>
                <w:szCs w:val="24"/>
              </w:rPr>
              <w:t>;</w:t>
            </w:r>
          </w:p>
          <w:p w:rsidR="00FD6A5A" w:rsidRPr="00814D7C"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14D7C">
              <w:rPr>
                <w:sz w:val="24"/>
                <w:szCs w:val="24"/>
              </w:rPr>
              <w:t>осуществлять</w:t>
            </w:r>
            <w:r w:rsidRPr="00814D7C">
              <w:rPr>
                <w:rFonts w:eastAsia="Calibri"/>
                <w:sz w:val="24"/>
                <w:szCs w:val="24"/>
                <w:lang w:eastAsia="en-US"/>
              </w:rPr>
              <w:t xml:space="preserve"> интерпретацию текста в собственной научно-исследовательской деятельности;</w:t>
            </w:r>
          </w:p>
          <w:p w:rsidR="00FD6A5A" w:rsidRPr="00814D7C" w:rsidRDefault="00FD6A5A" w:rsidP="00FD6A5A">
            <w:pPr>
              <w:widowControl/>
              <w:tabs>
                <w:tab w:val="left" w:pos="165"/>
                <w:tab w:val="left" w:pos="390"/>
                <w:tab w:val="left" w:pos="708"/>
              </w:tabs>
              <w:autoSpaceDE/>
              <w:adjustRightInd/>
              <w:ind w:firstLine="176"/>
              <w:jc w:val="both"/>
              <w:rPr>
                <w:rFonts w:eastAsia="Calibri"/>
                <w:sz w:val="24"/>
                <w:szCs w:val="24"/>
                <w:lang w:eastAsia="en-US"/>
              </w:rPr>
            </w:pPr>
            <w:r w:rsidRPr="00814D7C">
              <w:rPr>
                <w:rFonts w:eastAsia="Calibri"/>
                <w:i/>
                <w:sz w:val="24"/>
                <w:szCs w:val="24"/>
                <w:lang w:eastAsia="en-US"/>
              </w:rPr>
              <w:t>Владеть</w:t>
            </w:r>
          </w:p>
          <w:p w:rsidR="00FD6A5A" w:rsidRPr="00814D7C"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14D7C">
              <w:rPr>
                <w:sz w:val="24"/>
                <w:szCs w:val="24"/>
              </w:rPr>
              <w:t>навыками филологического анализа;</w:t>
            </w:r>
          </w:p>
          <w:p w:rsidR="00FD6A5A" w:rsidRPr="00C52498" w:rsidRDefault="00FD6A5A" w:rsidP="00C52498">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14D7C">
              <w:rPr>
                <w:sz w:val="24"/>
                <w:szCs w:val="24"/>
              </w:rPr>
              <w:t>навыками интерпретации текста</w:t>
            </w:r>
          </w:p>
        </w:tc>
      </w:tr>
      <w:tr w:rsidR="00FE0FD4" w:rsidRPr="00814D7C" w:rsidTr="00FE0FD4">
        <w:tc>
          <w:tcPr>
            <w:tcW w:w="2938" w:type="dxa"/>
            <w:vAlign w:val="center"/>
          </w:tcPr>
          <w:p w:rsidR="00FE0FD4" w:rsidRPr="001A3CC9" w:rsidRDefault="00FE0FD4" w:rsidP="00C71FEB">
            <w:pPr>
              <w:widowControl/>
              <w:tabs>
                <w:tab w:val="left" w:pos="708"/>
              </w:tabs>
              <w:autoSpaceDE/>
              <w:adjustRightInd/>
              <w:jc w:val="both"/>
              <w:rPr>
                <w:rFonts w:eastAsia="Calibri"/>
                <w:sz w:val="24"/>
                <w:szCs w:val="22"/>
                <w:lang w:eastAsia="en-US"/>
              </w:rPr>
            </w:pPr>
            <w:r w:rsidRPr="001A3CC9">
              <w:rPr>
                <w:rFonts w:eastAsia="Calibri"/>
                <w:sz w:val="24"/>
                <w:szCs w:val="22"/>
                <w:lang w:eastAsia="en-US"/>
              </w:rPr>
              <w:t xml:space="preserve">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w:t>
            </w:r>
            <w:r w:rsidRPr="001A3CC9">
              <w:rPr>
                <w:rFonts w:eastAsia="Calibri"/>
                <w:sz w:val="24"/>
                <w:szCs w:val="22"/>
                <w:lang w:eastAsia="en-US"/>
              </w:rPr>
              <w:lastRenderedPageBreak/>
              <w:t>данном языке</w:t>
            </w:r>
          </w:p>
        </w:tc>
        <w:tc>
          <w:tcPr>
            <w:tcW w:w="2148" w:type="dxa"/>
            <w:vAlign w:val="center"/>
          </w:tcPr>
          <w:p w:rsidR="00FE0FD4" w:rsidRPr="001A3CC9" w:rsidRDefault="00FE0FD4" w:rsidP="00C52498">
            <w:pPr>
              <w:widowControl/>
              <w:tabs>
                <w:tab w:val="left" w:pos="708"/>
              </w:tabs>
              <w:autoSpaceDE/>
              <w:adjustRightInd/>
              <w:jc w:val="center"/>
              <w:rPr>
                <w:sz w:val="24"/>
                <w:szCs w:val="22"/>
              </w:rPr>
            </w:pPr>
            <w:r w:rsidRPr="001A3CC9">
              <w:rPr>
                <w:sz w:val="24"/>
                <w:szCs w:val="22"/>
              </w:rPr>
              <w:lastRenderedPageBreak/>
              <w:t>ОПК-5</w:t>
            </w:r>
          </w:p>
        </w:tc>
        <w:tc>
          <w:tcPr>
            <w:tcW w:w="4626" w:type="dxa"/>
            <w:vAlign w:val="center"/>
          </w:tcPr>
          <w:p w:rsidR="00FE0FD4" w:rsidRPr="001A3CC9" w:rsidRDefault="00FE0FD4" w:rsidP="00C71FEB">
            <w:pPr>
              <w:widowControl/>
              <w:tabs>
                <w:tab w:val="left" w:pos="318"/>
              </w:tabs>
              <w:autoSpaceDE/>
              <w:adjustRightInd/>
              <w:ind w:firstLine="176"/>
              <w:jc w:val="both"/>
              <w:rPr>
                <w:rFonts w:eastAsia="Calibri"/>
                <w:i/>
                <w:sz w:val="24"/>
                <w:szCs w:val="22"/>
                <w:lang w:eastAsia="en-US"/>
              </w:rPr>
            </w:pPr>
            <w:r w:rsidRPr="001A3CC9">
              <w:rPr>
                <w:rFonts w:eastAsia="Calibri"/>
                <w:i/>
                <w:sz w:val="24"/>
                <w:szCs w:val="22"/>
                <w:lang w:eastAsia="en-US"/>
              </w:rPr>
              <w:t xml:space="preserve">Знать </w:t>
            </w:r>
          </w:p>
          <w:p w:rsidR="00FE0FD4" w:rsidRPr="001A3CC9" w:rsidRDefault="00FE0FD4" w:rsidP="00C71FEB">
            <w:pPr>
              <w:widowControl/>
              <w:numPr>
                <w:ilvl w:val="0"/>
                <w:numId w:val="3"/>
              </w:numPr>
              <w:tabs>
                <w:tab w:val="left" w:pos="318"/>
              </w:tabs>
              <w:autoSpaceDE/>
              <w:adjustRightInd/>
              <w:ind w:left="0" w:firstLine="176"/>
              <w:jc w:val="both"/>
              <w:rPr>
                <w:rFonts w:eastAsia="Calibri"/>
                <w:sz w:val="24"/>
                <w:szCs w:val="22"/>
                <w:lang w:eastAsia="en-US"/>
              </w:rPr>
            </w:pPr>
            <w:r w:rsidRPr="001A3CC9">
              <w:rPr>
                <w:rFonts w:eastAsia="Calibri"/>
                <w:sz w:val="24"/>
                <w:szCs w:val="22"/>
                <w:lang w:eastAsia="en-US"/>
              </w:rPr>
              <w:t>основные этапы и процессы развития изучаемого языка  в его литературной форме</w:t>
            </w:r>
          </w:p>
          <w:p w:rsidR="00FE0FD4" w:rsidRPr="001A3CC9" w:rsidRDefault="00FE0FD4" w:rsidP="00C71FEB">
            <w:pPr>
              <w:widowControl/>
              <w:numPr>
                <w:ilvl w:val="0"/>
                <w:numId w:val="3"/>
              </w:numPr>
              <w:tabs>
                <w:tab w:val="left" w:pos="318"/>
              </w:tabs>
              <w:autoSpaceDE/>
              <w:adjustRightInd/>
              <w:ind w:left="0" w:firstLine="176"/>
              <w:jc w:val="both"/>
              <w:rPr>
                <w:rFonts w:eastAsia="Calibri"/>
                <w:sz w:val="24"/>
                <w:szCs w:val="22"/>
                <w:lang w:eastAsia="en-US"/>
              </w:rPr>
            </w:pPr>
            <w:r w:rsidRPr="001A3CC9">
              <w:rPr>
                <w:bCs/>
                <w:sz w:val="24"/>
                <w:szCs w:val="22"/>
              </w:rPr>
              <w:t>знать методы и приемы устной и письменной коммуникации</w:t>
            </w:r>
          </w:p>
          <w:p w:rsidR="00FE0FD4" w:rsidRPr="001A3CC9" w:rsidRDefault="00FE0FD4" w:rsidP="00C52498">
            <w:pPr>
              <w:widowControl/>
              <w:tabs>
                <w:tab w:val="left" w:pos="318"/>
              </w:tabs>
              <w:autoSpaceDE/>
              <w:adjustRightInd/>
              <w:jc w:val="both"/>
              <w:rPr>
                <w:rFonts w:eastAsia="Calibri"/>
                <w:i/>
                <w:sz w:val="24"/>
                <w:szCs w:val="22"/>
                <w:lang w:eastAsia="en-US"/>
              </w:rPr>
            </w:pPr>
            <w:r w:rsidRPr="001A3CC9">
              <w:rPr>
                <w:rFonts w:eastAsia="Calibri"/>
                <w:i/>
                <w:sz w:val="24"/>
                <w:szCs w:val="22"/>
                <w:lang w:eastAsia="en-US"/>
              </w:rPr>
              <w:t xml:space="preserve"> Уметь </w:t>
            </w:r>
          </w:p>
          <w:p w:rsidR="00FE0FD4" w:rsidRPr="001A3CC9" w:rsidRDefault="00FE0FD4" w:rsidP="00C71FEB">
            <w:pPr>
              <w:widowControl/>
              <w:numPr>
                <w:ilvl w:val="0"/>
                <w:numId w:val="4"/>
              </w:numPr>
              <w:tabs>
                <w:tab w:val="left" w:pos="318"/>
              </w:tabs>
              <w:autoSpaceDE/>
              <w:adjustRightInd/>
              <w:ind w:left="0" w:firstLine="176"/>
              <w:jc w:val="both"/>
              <w:rPr>
                <w:rFonts w:eastAsia="Calibri"/>
                <w:i/>
                <w:sz w:val="24"/>
                <w:szCs w:val="22"/>
                <w:lang w:eastAsia="en-US"/>
              </w:rPr>
            </w:pPr>
            <w:r w:rsidRPr="001A3CC9">
              <w:rPr>
                <w:rFonts w:eastAsia="Calibri"/>
                <w:sz w:val="24"/>
                <w:szCs w:val="22"/>
                <w:lang w:eastAsia="en-US"/>
              </w:rPr>
              <w:lastRenderedPageBreak/>
              <w:t>ориентироваться в основных этапах и процессах развития устной и письменной коммуникации изучаемого языка</w:t>
            </w:r>
            <w:r w:rsidRPr="001A3CC9">
              <w:rPr>
                <w:sz w:val="24"/>
                <w:szCs w:val="22"/>
              </w:rPr>
              <w:t>;</w:t>
            </w:r>
          </w:p>
          <w:p w:rsidR="00FE0FD4" w:rsidRPr="001A3CC9" w:rsidRDefault="00FE0FD4" w:rsidP="00C71FEB">
            <w:pPr>
              <w:widowControl/>
              <w:numPr>
                <w:ilvl w:val="0"/>
                <w:numId w:val="4"/>
              </w:numPr>
              <w:tabs>
                <w:tab w:val="left" w:pos="318"/>
              </w:tabs>
              <w:autoSpaceDE/>
              <w:adjustRightInd/>
              <w:ind w:left="0" w:firstLine="176"/>
              <w:jc w:val="both"/>
              <w:rPr>
                <w:rFonts w:eastAsia="Calibri"/>
                <w:i/>
                <w:sz w:val="24"/>
                <w:szCs w:val="22"/>
                <w:lang w:eastAsia="en-US"/>
              </w:rPr>
            </w:pPr>
            <w:r w:rsidRPr="001A3CC9">
              <w:rPr>
                <w:rFonts w:eastAsia="Calibri"/>
                <w:sz w:val="24"/>
                <w:szCs w:val="22"/>
                <w:lang w:eastAsia="en-US"/>
              </w:rPr>
              <w:t>использовать этот опыт в профессиональной деятельности;</w:t>
            </w:r>
          </w:p>
          <w:p w:rsidR="00FE0FD4" w:rsidRPr="001A3CC9" w:rsidRDefault="00FE0FD4" w:rsidP="00C71FEB">
            <w:pPr>
              <w:widowControl/>
              <w:tabs>
                <w:tab w:val="left" w:pos="318"/>
              </w:tabs>
              <w:autoSpaceDE/>
              <w:adjustRightInd/>
              <w:ind w:firstLine="176"/>
              <w:jc w:val="both"/>
              <w:rPr>
                <w:rFonts w:eastAsia="Calibri"/>
                <w:sz w:val="24"/>
                <w:szCs w:val="22"/>
                <w:lang w:eastAsia="en-US"/>
              </w:rPr>
            </w:pPr>
            <w:r w:rsidRPr="001A3CC9">
              <w:rPr>
                <w:rFonts w:eastAsia="Calibri"/>
                <w:i/>
                <w:sz w:val="24"/>
                <w:szCs w:val="22"/>
                <w:lang w:eastAsia="en-US"/>
              </w:rPr>
              <w:t>Владеть</w:t>
            </w:r>
            <w:r w:rsidRPr="001A3CC9">
              <w:rPr>
                <w:rFonts w:eastAsia="Calibri"/>
                <w:sz w:val="24"/>
                <w:szCs w:val="22"/>
                <w:lang w:eastAsia="en-US"/>
              </w:rPr>
              <w:t xml:space="preserve"> </w:t>
            </w:r>
          </w:p>
          <w:p w:rsidR="00FE0FD4" w:rsidRPr="001A3CC9" w:rsidRDefault="00FE0FD4" w:rsidP="00C71FEB">
            <w:pPr>
              <w:widowControl/>
              <w:numPr>
                <w:ilvl w:val="0"/>
                <w:numId w:val="4"/>
              </w:numPr>
              <w:tabs>
                <w:tab w:val="left" w:pos="318"/>
              </w:tabs>
              <w:autoSpaceDE/>
              <w:adjustRightInd/>
              <w:ind w:left="0" w:firstLine="176"/>
              <w:jc w:val="both"/>
              <w:rPr>
                <w:rFonts w:eastAsia="Calibri"/>
                <w:sz w:val="24"/>
                <w:szCs w:val="22"/>
                <w:lang w:eastAsia="en-US"/>
              </w:rPr>
            </w:pPr>
            <w:r w:rsidRPr="001A3CC9">
              <w:rPr>
                <w:bCs/>
                <w:sz w:val="24"/>
                <w:szCs w:val="22"/>
              </w:rPr>
              <w:t xml:space="preserve">основным изучаемым </w:t>
            </w:r>
            <w:r w:rsidRPr="001A3CC9">
              <w:rPr>
                <w:rFonts w:eastAsia="Calibri"/>
                <w:sz w:val="24"/>
                <w:szCs w:val="22"/>
                <w:lang w:eastAsia="en-US"/>
              </w:rPr>
              <w:t>языком в его литературной форме;</w:t>
            </w:r>
          </w:p>
          <w:p w:rsidR="00FE0FD4" w:rsidRPr="001A3CC9" w:rsidRDefault="00FE0FD4" w:rsidP="00C71FEB">
            <w:pPr>
              <w:widowControl/>
              <w:numPr>
                <w:ilvl w:val="0"/>
                <w:numId w:val="4"/>
              </w:numPr>
              <w:tabs>
                <w:tab w:val="left" w:pos="318"/>
              </w:tabs>
              <w:autoSpaceDE/>
              <w:adjustRightInd/>
              <w:ind w:left="0" w:firstLine="176"/>
              <w:jc w:val="both"/>
              <w:rPr>
                <w:rFonts w:eastAsia="Calibri"/>
                <w:sz w:val="24"/>
                <w:szCs w:val="22"/>
                <w:lang w:eastAsia="en-US"/>
              </w:rPr>
            </w:pPr>
            <w:r w:rsidRPr="001A3CC9">
              <w:rPr>
                <w:bCs/>
                <w:sz w:val="24"/>
                <w:szCs w:val="22"/>
              </w:rPr>
              <w:t>умением использования полученных знаний в  работе филолога</w:t>
            </w:r>
          </w:p>
        </w:tc>
      </w:tr>
    </w:tbl>
    <w:p w:rsidR="00793F01" w:rsidRPr="00D80045" w:rsidRDefault="00793F01" w:rsidP="009F4070">
      <w:pPr>
        <w:widowControl/>
        <w:tabs>
          <w:tab w:val="left" w:pos="708"/>
        </w:tabs>
        <w:autoSpaceDE/>
        <w:adjustRightInd/>
        <w:jc w:val="both"/>
        <w:rPr>
          <w:rFonts w:eastAsia="Calibri"/>
          <w:sz w:val="24"/>
          <w:szCs w:val="24"/>
          <w:lang w:eastAsia="en-US"/>
        </w:rPr>
      </w:pPr>
    </w:p>
    <w:p w:rsidR="007F4B97" w:rsidRPr="00D80045"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Указание места дисциплины в структуре образовательной программы</w:t>
      </w:r>
    </w:p>
    <w:p w:rsidR="00027D2C" w:rsidRPr="00D80045" w:rsidRDefault="007F4B97" w:rsidP="00A76E53">
      <w:pPr>
        <w:widowControl/>
        <w:tabs>
          <w:tab w:val="left" w:pos="708"/>
        </w:tabs>
        <w:autoSpaceDE/>
        <w:adjustRightInd/>
        <w:ind w:firstLine="709"/>
        <w:jc w:val="both"/>
        <w:rPr>
          <w:rFonts w:eastAsia="Calibri"/>
          <w:sz w:val="24"/>
          <w:szCs w:val="24"/>
          <w:lang w:eastAsia="en-US"/>
        </w:rPr>
      </w:pPr>
      <w:r w:rsidRPr="00D80045">
        <w:rPr>
          <w:sz w:val="24"/>
          <w:szCs w:val="24"/>
        </w:rPr>
        <w:t xml:space="preserve">Дисциплина </w:t>
      </w:r>
      <w:r w:rsidR="009604F5" w:rsidRPr="00D80045">
        <w:rPr>
          <w:sz w:val="24"/>
          <w:szCs w:val="24"/>
        </w:rPr>
        <w:t xml:space="preserve"> </w:t>
      </w:r>
      <w:r w:rsidR="00A30316">
        <w:rPr>
          <w:sz w:val="24"/>
          <w:szCs w:val="24"/>
        </w:rPr>
        <w:t>Б1.В.ДВ.02.02</w:t>
      </w:r>
      <w:r w:rsidR="009604F5" w:rsidRPr="00D80045">
        <w:rPr>
          <w:sz w:val="24"/>
          <w:szCs w:val="24"/>
        </w:rPr>
        <w:t xml:space="preserve"> «</w:t>
      </w:r>
      <w:r w:rsidR="00A30316">
        <w:rPr>
          <w:sz w:val="24"/>
          <w:szCs w:val="24"/>
        </w:rPr>
        <w:t>Славянский язык</w:t>
      </w:r>
      <w:r w:rsidR="009604F5" w:rsidRPr="00D80045">
        <w:rPr>
          <w:sz w:val="24"/>
          <w:szCs w:val="24"/>
        </w:rPr>
        <w:t>»</w:t>
      </w:r>
      <w:r w:rsidRPr="00D80045">
        <w:rPr>
          <w:sz w:val="24"/>
          <w:szCs w:val="24"/>
        </w:rPr>
        <w:t xml:space="preserve"> </w:t>
      </w:r>
      <w:r w:rsidRPr="00D80045">
        <w:rPr>
          <w:rFonts w:eastAsia="Calibri"/>
          <w:sz w:val="24"/>
          <w:szCs w:val="24"/>
          <w:lang w:eastAsia="en-US"/>
        </w:rPr>
        <w:t xml:space="preserve">является дисциплиной </w:t>
      </w:r>
      <w:r w:rsidR="00C93C5E">
        <w:rPr>
          <w:rFonts w:eastAsia="Calibri"/>
          <w:sz w:val="24"/>
          <w:szCs w:val="24"/>
          <w:lang w:eastAsia="en-US"/>
        </w:rPr>
        <w:t xml:space="preserve">по выбору </w:t>
      </w:r>
      <w:r w:rsidR="00E76A20" w:rsidRPr="00D80045">
        <w:rPr>
          <w:rFonts w:eastAsia="Calibri"/>
          <w:sz w:val="24"/>
          <w:szCs w:val="24"/>
          <w:lang w:eastAsia="en-US"/>
        </w:rPr>
        <w:t>вариативной</w:t>
      </w:r>
      <w:r w:rsidR="00C93C5E">
        <w:rPr>
          <w:rFonts w:eastAsia="Calibri"/>
          <w:sz w:val="24"/>
          <w:szCs w:val="24"/>
          <w:lang w:eastAsia="en-US"/>
        </w:rPr>
        <w:t xml:space="preserve"> </w:t>
      </w:r>
      <w:r w:rsidRPr="00D80045">
        <w:rPr>
          <w:rFonts w:eastAsia="Calibri"/>
          <w:sz w:val="24"/>
          <w:szCs w:val="24"/>
          <w:lang w:eastAsia="en-US"/>
        </w:rPr>
        <w:t xml:space="preserve"> части </w:t>
      </w:r>
      <w:r w:rsidR="00027D2C" w:rsidRPr="00D80045">
        <w:rPr>
          <w:rFonts w:eastAsia="Calibri"/>
          <w:sz w:val="24"/>
          <w:szCs w:val="24"/>
          <w:lang w:eastAsia="en-US"/>
        </w:rPr>
        <w:t>блока Б</w:t>
      </w:r>
      <w:r w:rsidR="00814D7C">
        <w:rPr>
          <w:rFonts w:eastAsia="Calibri"/>
          <w:sz w:val="24"/>
          <w:szCs w:val="24"/>
          <w:lang w:eastAsia="en-US"/>
        </w:rPr>
        <w:t>1.</w:t>
      </w:r>
    </w:p>
    <w:p w:rsidR="00027D2C" w:rsidRPr="00D800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92"/>
        <w:gridCol w:w="2145"/>
        <w:gridCol w:w="2337"/>
        <w:gridCol w:w="1160"/>
      </w:tblGrid>
      <w:tr w:rsidR="00705FB5" w:rsidRPr="00D80045" w:rsidTr="00330957">
        <w:tc>
          <w:tcPr>
            <w:tcW w:w="1196"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w:t>
            </w:r>
          </w:p>
          <w:p w:rsidR="00705FB5" w:rsidRPr="00D80045" w:rsidRDefault="00A30316"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80045">
              <w:rPr>
                <w:rFonts w:eastAsia="Calibri"/>
                <w:sz w:val="24"/>
                <w:szCs w:val="24"/>
                <w:lang w:eastAsia="en-US"/>
              </w:rPr>
              <w:t>лины</w:t>
            </w:r>
          </w:p>
        </w:tc>
        <w:tc>
          <w:tcPr>
            <w:tcW w:w="2494"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w:t>
            </w:r>
          </w:p>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Содержательно-логические связи</w:t>
            </w:r>
          </w:p>
        </w:tc>
        <w:tc>
          <w:tcPr>
            <w:tcW w:w="1185"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Коды форми-руемых компе-тенций</w:t>
            </w: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 дисциплин, практик</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DA3FFC" w:rsidRPr="00D80045" w:rsidTr="00330957">
        <w:tc>
          <w:tcPr>
            <w:tcW w:w="1196" w:type="dxa"/>
            <w:vAlign w:val="center"/>
          </w:tcPr>
          <w:p w:rsidR="00DA3FFC" w:rsidRPr="00D80045" w:rsidRDefault="00A30316" w:rsidP="0087373A">
            <w:pPr>
              <w:widowControl/>
              <w:tabs>
                <w:tab w:val="left" w:pos="708"/>
              </w:tabs>
              <w:autoSpaceDE/>
              <w:adjustRightInd/>
              <w:jc w:val="both"/>
              <w:rPr>
                <w:rFonts w:eastAsia="Calibri"/>
                <w:sz w:val="24"/>
                <w:szCs w:val="24"/>
                <w:lang w:eastAsia="en-US"/>
              </w:rPr>
            </w:pPr>
            <w:r>
              <w:rPr>
                <w:sz w:val="24"/>
                <w:szCs w:val="24"/>
              </w:rPr>
              <w:t>Б1.В.ДВ.02.02</w:t>
            </w:r>
          </w:p>
        </w:tc>
        <w:tc>
          <w:tcPr>
            <w:tcW w:w="2494" w:type="dxa"/>
            <w:vAlign w:val="center"/>
          </w:tcPr>
          <w:p w:rsidR="00DA3FFC" w:rsidRPr="00D80045" w:rsidRDefault="00A30316" w:rsidP="00084A1C">
            <w:pPr>
              <w:widowControl/>
              <w:tabs>
                <w:tab w:val="left" w:pos="708"/>
              </w:tabs>
              <w:autoSpaceDE/>
              <w:adjustRightInd/>
              <w:jc w:val="both"/>
              <w:rPr>
                <w:rFonts w:eastAsia="Calibri"/>
                <w:sz w:val="24"/>
                <w:szCs w:val="24"/>
                <w:lang w:eastAsia="en-US"/>
              </w:rPr>
            </w:pPr>
            <w:r>
              <w:rPr>
                <w:sz w:val="24"/>
                <w:szCs w:val="24"/>
              </w:rPr>
              <w:t>Славянский язык</w:t>
            </w:r>
          </w:p>
        </w:tc>
        <w:tc>
          <w:tcPr>
            <w:tcW w:w="2232" w:type="dxa"/>
            <w:vAlign w:val="center"/>
          </w:tcPr>
          <w:p w:rsidR="00D74397" w:rsidRDefault="00D7439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Pr="00D80045" w:rsidRDefault="00814D7C" w:rsidP="00814D7C">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A30316">
              <w:rPr>
                <w:rFonts w:eastAsia="Calibri"/>
                <w:sz w:val="24"/>
                <w:szCs w:val="24"/>
                <w:lang w:eastAsia="en-US"/>
              </w:rPr>
              <w:t xml:space="preserve">бщее языкознание, </w:t>
            </w:r>
            <w:r>
              <w:rPr>
                <w:rFonts w:eastAsia="Calibri"/>
                <w:sz w:val="24"/>
                <w:szCs w:val="24"/>
                <w:lang w:eastAsia="en-US"/>
              </w:rPr>
              <w:t>О</w:t>
            </w:r>
            <w:r w:rsidR="00A30316">
              <w:rPr>
                <w:rFonts w:eastAsia="Calibri"/>
                <w:sz w:val="24"/>
                <w:szCs w:val="24"/>
                <w:lang w:eastAsia="en-US"/>
              </w:rPr>
              <w:t>сновы филологии</w:t>
            </w:r>
          </w:p>
        </w:tc>
        <w:tc>
          <w:tcPr>
            <w:tcW w:w="2464" w:type="dxa"/>
            <w:vAlign w:val="center"/>
          </w:tcPr>
          <w:p w:rsidR="002B6C87" w:rsidRPr="00D80045" w:rsidRDefault="00A30316" w:rsidP="005B0225">
            <w:pPr>
              <w:widowControl/>
              <w:tabs>
                <w:tab w:val="left" w:pos="708"/>
              </w:tabs>
              <w:autoSpaceDE/>
              <w:adjustRightInd/>
              <w:jc w:val="both"/>
              <w:rPr>
                <w:rFonts w:eastAsia="Calibri"/>
                <w:sz w:val="24"/>
                <w:szCs w:val="24"/>
                <w:lang w:eastAsia="en-US"/>
              </w:rPr>
            </w:pPr>
            <w:r>
              <w:rPr>
                <w:rFonts w:eastAsia="Calibri"/>
                <w:sz w:val="24"/>
                <w:szCs w:val="24"/>
                <w:lang w:eastAsia="en-US"/>
              </w:rPr>
              <w:t>Практикум по переводу</w:t>
            </w:r>
          </w:p>
        </w:tc>
        <w:tc>
          <w:tcPr>
            <w:tcW w:w="1185" w:type="dxa"/>
            <w:vAlign w:val="center"/>
          </w:tcPr>
          <w:p w:rsidR="00CE1A93" w:rsidRPr="00D80045" w:rsidRDefault="00CE1A93" w:rsidP="00CE1A93">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ПК-</w:t>
            </w:r>
            <w:r w:rsidR="00FD6A5A">
              <w:rPr>
                <w:rFonts w:eastAsia="Calibri"/>
                <w:sz w:val="24"/>
                <w:szCs w:val="24"/>
                <w:lang w:eastAsia="en-US"/>
              </w:rPr>
              <w:t>1</w:t>
            </w:r>
          </w:p>
          <w:p w:rsidR="00CE1A93" w:rsidRPr="00D80045" w:rsidRDefault="00FE0FD4" w:rsidP="00FE0FD4">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A30316">
              <w:rPr>
                <w:rFonts w:eastAsia="Calibri"/>
                <w:sz w:val="24"/>
                <w:szCs w:val="24"/>
                <w:lang w:eastAsia="en-US"/>
              </w:rPr>
              <w:t>ПК-</w:t>
            </w:r>
            <w:r>
              <w:rPr>
                <w:rFonts w:eastAsia="Calibri"/>
                <w:sz w:val="24"/>
                <w:szCs w:val="24"/>
                <w:lang w:eastAsia="en-US"/>
              </w:rPr>
              <w:t>5</w:t>
            </w:r>
          </w:p>
        </w:tc>
      </w:tr>
    </w:tbl>
    <w:p w:rsidR="00D02EB8" w:rsidRPr="00D80045" w:rsidRDefault="00D02EB8" w:rsidP="00A76E53">
      <w:pPr>
        <w:widowControl/>
        <w:autoSpaceDE/>
        <w:autoSpaceDN/>
        <w:adjustRightInd/>
        <w:contextualSpacing/>
        <w:jc w:val="both"/>
        <w:rPr>
          <w:rFonts w:eastAsia="Calibri"/>
          <w:b/>
          <w:spacing w:val="4"/>
          <w:sz w:val="24"/>
          <w:szCs w:val="24"/>
          <w:lang w:eastAsia="en-US"/>
        </w:rPr>
      </w:pPr>
    </w:p>
    <w:p w:rsidR="007F4B97" w:rsidRPr="000A5415" w:rsidRDefault="007F4B97" w:rsidP="00A76E53">
      <w:pPr>
        <w:widowControl/>
        <w:autoSpaceDE/>
        <w:autoSpaceDN/>
        <w:adjustRightInd/>
        <w:ind w:firstLine="709"/>
        <w:contextualSpacing/>
        <w:jc w:val="both"/>
        <w:rPr>
          <w:rFonts w:eastAsia="Calibri"/>
          <w:b/>
          <w:spacing w:val="4"/>
          <w:sz w:val="24"/>
          <w:szCs w:val="24"/>
          <w:lang w:eastAsia="en-US"/>
        </w:rPr>
      </w:pPr>
      <w:r w:rsidRPr="000A5415">
        <w:rPr>
          <w:rFonts w:eastAsia="Calibri"/>
          <w:b/>
          <w:spacing w:val="4"/>
          <w:sz w:val="24"/>
          <w:szCs w:val="24"/>
          <w:lang w:eastAsia="en-US"/>
        </w:rPr>
        <w:t xml:space="preserve">4. </w:t>
      </w:r>
      <w:r w:rsidR="00BB6C9A" w:rsidRPr="000A541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A5415" w:rsidRDefault="007F4B97" w:rsidP="00A76E53">
      <w:pPr>
        <w:ind w:firstLine="709"/>
        <w:jc w:val="both"/>
        <w:rPr>
          <w:sz w:val="24"/>
          <w:szCs w:val="24"/>
        </w:rPr>
      </w:pPr>
    </w:p>
    <w:p w:rsidR="00BB6C9A" w:rsidRPr="000A5415" w:rsidRDefault="00BB6C9A" w:rsidP="00A76E53">
      <w:pPr>
        <w:widowControl/>
        <w:autoSpaceDE/>
        <w:autoSpaceDN/>
        <w:adjustRightInd/>
        <w:ind w:firstLine="709"/>
        <w:jc w:val="both"/>
        <w:rPr>
          <w:rFonts w:eastAsia="Calibri"/>
          <w:sz w:val="24"/>
          <w:szCs w:val="24"/>
          <w:lang w:eastAsia="en-US"/>
        </w:rPr>
      </w:pPr>
      <w:r w:rsidRPr="000A5415">
        <w:rPr>
          <w:rFonts w:eastAsia="Calibri"/>
          <w:sz w:val="24"/>
          <w:szCs w:val="24"/>
          <w:lang w:eastAsia="en-US"/>
        </w:rPr>
        <w:t xml:space="preserve">Объем учебной дисциплины – </w:t>
      </w:r>
      <w:r w:rsidR="00A30316" w:rsidRPr="000A5415">
        <w:rPr>
          <w:rFonts w:eastAsia="Calibri"/>
          <w:sz w:val="24"/>
          <w:szCs w:val="24"/>
          <w:lang w:eastAsia="en-US"/>
        </w:rPr>
        <w:t>6</w:t>
      </w:r>
      <w:r w:rsidRPr="000A5415">
        <w:rPr>
          <w:rFonts w:eastAsia="Calibri"/>
          <w:sz w:val="24"/>
          <w:szCs w:val="24"/>
          <w:lang w:eastAsia="en-US"/>
        </w:rPr>
        <w:t xml:space="preserve"> зачетных единиц – </w:t>
      </w:r>
      <w:r w:rsidR="00A30316" w:rsidRPr="000A5415">
        <w:rPr>
          <w:rFonts w:eastAsia="Calibri"/>
          <w:sz w:val="24"/>
          <w:szCs w:val="24"/>
          <w:lang w:eastAsia="en-US"/>
        </w:rPr>
        <w:t xml:space="preserve">216 </w:t>
      </w:r>
      <w:r w:rsidRPr="000A5415">
        <w:rPr>
          <w:rFonts w:eastAsia="Calibri"/>
          <w:sz w:val="24"/>
          <w:szCs w:val="24"/>
          <w:lang w:eastAsia="en-US"/>
        </w:rPr>
        <w:t>академических часов</w:t>
      </w:r>
    </w:p>
    <w:p w:rsidR="00A32A5F" w:rsidRPr="000A5415" w:rsidRDefault="00FB05DD" w:rsidP="00A76E53">
      <w:pPr>
        <w:widowControl/>
        <w:autoSpaceDE/>
        <w:autoSpaceDN/>
        <w:adjustRightInd/>
        <w:ind w:firstLine="709"/>
        <w:jc w:val="both"/>
        <w:rPr>
          <w:rFonts w:eastAsia="Calibri"/>
          <w:sz w:val="24"/>
          <w:szCs w:val="24"/>
          <w:lang w:eastAsia="en-US"/>
        </w:rPr>
      </w:pPr>
      <w:r w:rsidRPr="000A5415">
        <w:rPr>
          <w:rFonts w:eastAsia="Calibri"/>
          <w:sz w:val="24"/>
          <w:szCs w:val="24"/>
          <w:lang w:eastAsia="en-US"/>
        </w:rPr>
        <w:t>Из них</w:t>
      </w:r>
      <w:r w:rsidRPr="000A541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A5415" w:rsidTr="00330957">
        <w:tc>
          <w:tcPr>
            <w:tcW w:w="4365" w:type="dxa"/>
          </w:tcPr>
          <w:p w:rsidR="00A32A5F" w:rsidRPr="000A541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5415" w:rsidRDefault="00A32A5F" w:rsidP="00330957">
            <w:pPr>
              <w:widowControl/>
              <w:autoSpaceDE/>
              <w:autoSpaceDN/>
              <w:adjustRightInd/>
              <w:jc w:val="center"/>
              <w:rPr>
                <w:rFonts w:eastAsia="Calibri"/>
                <w:sz w:val="24"/>
                <w:szCs w:val="24"/>
                <w:lang w:eastAsia="en-US"/>
              </w:rPr>
            </w:pPr>
            <w:r w:rsidRPr="000A5415">
              <w:rPr>
                <w:rFonts w:eastAsia="Calibri"/>
                <w:sz w:val="24"/>
                <w:szCs w:val="24"/>
                <w:lang w:eastAsia="en-US"/>
              </w:rPr>
              <w:t>Очная форма обучения</w:t>
            </w:r>
          </w:p>
        </w:tc>
        <w:tc>
          <w:tcPr>
            <w:tcW w:w="2517" w:type="dxa"/>
            <w:vAlign w:val="center"/>
          </w:tcPr>
          <w:p w:rsidR="00A76E53" w:rsidRPr="000A5415" w:rsidRDefault="00A32A5F" w:rsidP="00330957">
            <w:pPr>
              <w:widowControl/>
              <w:autoSpaceDE/>
              <w:autoSpaceDN/>
              <w:adjustRightInd/>
              <w:jc w:val="center"/>
              <w:rPr>
                <w:rFonts w:eastAsia="Calibri"/>
                <w:sz w:val="24"/>
                <w:szCs w:val="24"/>
                <w:lang w:eastAsia="en-US"/>
              </w:rPr>
            </w:pPr>
            <w:r w:rsidRPr="000A5415">
              <w:rPr>
                <w:rFonts w:eastAsia="Calibri"/>
                <w:sz w:val="24"/>
                <w:szCs w:val="24"/>
                <w:lang w:eastAsia="en-US"/>
              </w:rPr>
              <w:t xml:space="preserve">Заочная форма </w:t>
            </w:r>
          </w:p>
          <w:p w:rsidR="00A32A5F" w:rsidRPr="000A5415" w:rsidRDefault="00A32A5F" w:rsidP="00330957">
            <w:pPr>
              <w:widowControl/>
              <w:autoSpaceDE/>
              <w:autoSpaceDN/>
              <w:adjustRightInd/>
              <w:jc w:val="center"/>
              <w:rPr>
                <w:rFonts w:eastAsia="Calibri"/>
                <w:sz w:val="24"/>
                <w:szCs w:val="24"/>
                <w:lang w:eastAsia="en-US"/>
              </w:rPr>
            </w:pPr>
            <w:r w:rsidRPr="000A5415">
              <w:rPr>
                <w:rFonts w:eastAsia="Calibri"/>
                <w:sz w:val="24"/>
                <w:szCs w:val="24"/>
                <w:lang w:eastAsia="en-US"/>
              </w:rPr>
              <w:t>обучения</w:t>
            </w:r>
          </w:p>
        </w:tc>
      </w:tr>
      <w:tr w:rsidR="00A32A5F" w:rsidRPr="000A5415" w:rsidTr="00330957">
        <w:tc>
          <w:tcPr>
            <w:tcW w:w="4365" w:type="dxa"/>
          </w:tcPr>
          <w:p w:rsidR="00A32A5F" w:rsidRPr="000A5415" w:rsidRDefault="00A32A5F" w:rsidP="00330957">
            <w:pPr>
              <w:widowControl/>
              <w:autoSpaceDE/>
              <w:autoSpaceDN/>
              <w:adjustRightInd/>
              <w:jc w:val="both"/>
              <w:rPr>
                <w:rFonts w:eastAsia="Calibri"/>
                <w:sz w:val="24"/>
                <w:szCs w:val="24"/>
                <w:lang w:eastAsia="en-US"/>
              </w:rPr>
            </w:pPr>
            <w:r w:rsidRPr="000A5415">
              <w:rPr>
                <w:rFonts w:eastAsia="Calibri"/>
                <w:sz w:val="24"/>
                <w:szCs w:val="24"/>
                <w:lang w:eastAsia="en-US"/>
              </w:rPr>
              <w:t>Контактная работа</w:t>
            </w:r>
          </w:p>
        </w:tc>
        <w:tc>
          <w:tcPr>
            <w:tcW w:w="2693" w:type="dxa"/>
            <w:vAlign w:val="center"/>
          </w:tcPr>
          <w:p w:rsidR="00A32A5F" w:rsidRPr="000A5415" w:rsidRDefault="00A30316" w:rsidP="00330957">
            <w:pPr>
              <w:widowControl/>
              <w:autoSpaceDE/>
              <w:autoSpaceDN/>
              <w:adjustRightInd/>
              <w:jc w:val="center"/>
              <w:rPr>
                <w:rFonts w:eastAsia="Calibri"/>
                <w:sz w:val="24"/>
                <w:szCs w:val="24"/>
                <w:lang w:eastAsia="en-US"/>
              </w:rPr>
            </w:pPr>
            <w:r w:rsidRPr="000A5415">
              <w:rPr>
                <w:rFonts w:eastAsia="Calibri"/>
                <w:sz w:val="24"/>
                <w:szCs w:val="24"/>
                <w:lang w:eastAsia="en-US"/>
              </w:rPr>
              <w:t>60</w:t>
            </w:r>
          </w:p>
        </w:tc>
        <w:tc>
          <w:tcPr>
            <w:tcW w:w="2517" w:type="dxa"/>
            <w:vAlign w:val="center"/>
          </w:tcPr>
          <w:p w:rsidR="00A32A5F" w:rsidRPr="000A5415" w:rsidRDefault="00124642" w:rsidP="00A30316">
            <w:pPr>
              <w:widowControl/>
              <w:autoSpaceDE/>
              <w:autoSpaceDN/>
              <w:adjustRightInd/>
              <w:jc w:val="center"/>
              <w:rPr>
                <w:rFonts w:eastAsia="Calibri"/>
                <w:sz w:val="24"/>
                <w:szCs w:val="24"/>
                <w:lang w:eastAsia="en-US"/>
              </w:rPr>
            </w:pPr>
            <w:r w:rsidRPr="000A5415">
              <w:rPr>
                <w:rFonts w:eastAsia="Calibri"/>
                <w:sz w:val="24"/>
                <w:szCs w:val="24"/>
                <w:lang w:eastAsia="en-US"/>
              </w:rPr>
              <w:t>1</w:t>
            </w:r>
            <w:r w:rsidR="00A30316" w:rsidRPr="000A5415">
              <w:rPr>
                <w:rFonts w:eastAsia="Calibri"/>
                <w:sz w:val="24"/>
                <w:szCs w:val="24"/>
                <w:lang w:eastAsia="en-US"/>
              </w:rPr>
              <w:t>4</w:t>
            </w:r>
          </w:p>
        </w:tc>
      </w:tr>
      <w:tr w:rsidR="00A32A5F" w:rsidRPr="000A5415" w:rsidTr="00330957">
        <w:tc>
          <w:tcPr>
            <w:tcW w:w="4365" w:type="dxa"/>
          </w:tcPr>
          <w:p w:rsidR="00A32A5F" w:rsidRPr="000A5415" w:rsidRDefault="00A32A5F" w:rsidP="00330957">
            <w:pPr>
              <w:widowControl/>
              <w:autoSpaceDE/>
              <w:autoSpaceDN/>
              <w:adjustRightInd/>
              <w:jc w:val="both"/>
              <w:rPr>
                <w:rFonts w:eastAsia="Calibri"/>
                <w:i/>
                <w:sz w:val="24"/>
                <w:szCs w:val="24"/>
                <w:lang w:eastAsia="en-US"/>
              </w:rPr>
            </w:pPr>
            <w:r w:rsidRPr="000A5415">
              <w:rPr>
                <w:rFonts w:eastAsia="Calibri"/>
                <w:i/>
                <w:sz w:val="24"/>
                <w:szCs w:val="24"/>
                <w:lang w:eastAsia="en-US"/>
              </w:rPr>
              <w:t>Лекций</w:t>
            </w:r>
          </w:p>
        </w:tc>
        <w:tc>
          <w:tcPr>
            <w:tcW w:w="2693" w:type="dxa"/>
            <w:vAlign w:val="center"/>
          </w:tcPr>
          <w:p w:rsidR="00A32A5F" w:rsidRPr="000A5415" w:rsidRDefault="00A32A5F" w:rsidP="0087373A">
            <w:pPr>
              <w:widowControl/>
              <w:autoSpaceDE/>
              <w:autoSpaceDN/>
              <w:adjustRightInd/>
              <w:jc w:val="center"/>
              <w:rPr>
                <w:rFonts w:eastAsia="Calibri"/>
                <w:sz w:val="24"/>
                <w:szCs w:val="24"/>
                <w:lang w:eastAsia="en-US"/>
              </w:rPr>
            </w:pPr>
          </w:p>
        </w:tc>
        <w:tc>
          <w:tcPr>
            <w:tcW w:w="2517" w:type="dxa"/>
            <w:vAlign w:val="center"/>
          </w:tcPr>
          <w:p w:rsidR="00A32A5F" w:rsidRPr="000A5415" w:rsidRDefault="00A32A5F" w:rsidP="00330957">
            <w:pPr>
              <w:widowControl/>
              <w:autoSpaceDE/>
              <w:autoSpaceDN/>
              <w:adjustRightInd/>
              <w:jc w:val="center"/>
              <w:rPr>
                <w:rFonts w:eastAsia="Calibri"/>
                <w:sz w:val="24"/>
                <w:szCs w:val="24"/>
                <w:lang w:eastAsia="en-US"/>
              </w:rPr>
            </w:pPr>
          </w:p>
        </w:tc>
      </w:tr>
      <w:tr w:rsidR="00A32A5F" w:rsidRPr="000A5415" w:rsidTr="00330957">
        <w:tc>
          <w:tcPr>
            <w:tcW w:w="4365" w:type="dxa"/>
          </w:tcPr>
          <w:p w:rsidR="00A32A5F" w:rsidRPr="000A5415" w:rsidRDefault="00A32A5F" w:rsidP="00330957">
            <w:pPr>
              <w:widowControl/>
              <w:autoSpaceDE/>
              <w:autoSpaceDN/>
              <w:adjustRightInd/>
              <w:jc w:val="both"/>
              <w:rPr>
                <w:rFonts w:eastAsia="Calibri"/>
                <w:i/>
                <w:sz w:val="24"/>
                <w:szCs w:val="24"/>
                <w:lang w:eastAsia="en-US"/>
              </w:rPr>
            </w:pPr>
            <w:r w:rsidRPr="000A5415">
              <w:rPr>
                <w:rFonts w:eastAsia="Calibri"/>
                <w:i/>
                <w:sz w:val="24"/>
                <w:szCs w:val="24"/>
                <w:lang w:eastAsia="en-US"/>
              </w:rPr>
              <w:t>Лабораторных работ</w:t>
            </w:r>
          </w:p>
        </w:tc>
        <w:tc>
          <w:tcPr>
            <w:tcW w:w="2693" w:type="dxa"/>
            <w:vAlign w:val="center"/>
          </w:tcPr>
          <w:p w:rsidR="00A32A5F" w:rsidRPr="000A5415" w:rsidRDefault="00240A81" w:rsidP="00330957">
            <w:pPr>
              <w:widowControl/>
              <w:autoSpaceDE/>
              <w:autoSpaceDN/>
              <w:adjustRightInd/>
              <w:jc w:val="center"/>
              <w:rPr>
                <w:rFonts w:eastAsia="Calibri"/>
                <w:sz w:val="24"/>
                <w:szCs w:val="24"/>
                <w:lang w:eastAsia="en-US"/>
              </w:rPr>
            </w:pPr>
            <w:r w:rsidRPr="000A5415">
              <w:rPr>
                <w:rFonts w:eastAsia="Calibri"/>
                <w:sz w:val="24"/>
                <w:szCs w:val="24"/>
                <w:lang w:eastAsia="en-US"/>
              </w:rPr>
              <w:t>-</w:t>
            </w:r>
          </w:p>
        </w:tc>
        <w:tc>
          <w:tcPr>
            <w:tcW w:w="2517" w:type="dxa"/>
            <w:vAlign w:val="center"/>
          </w:tcPr>
          <w:p w:rsidR="00A32A5F" w:rsidRPr="000A5415" w:rsidRDefault="0047633A" w:rsidP="00330957">
            <w:pPr>
              <w:widowControl/>
              <w:autoSpaceDE/>
              <w:autoSpaceDN/>
              <w:adjustRightInd/>
              <w:jc w:val="center"/>
              <w:rPr>
                <w:rFonts w:eastAsia="Calibri"/>
                <w:sz w:val="24"/>
                <w:szCs w:val="24"/>
                <w:lang w:eastAsia="en-US"/>
              </w:rPr>
            </w:pPr>
            <w:r w:rsidRPr="000A5415">
              <w:rPr>
                <w:rFonts w:eastAsia="Calibri"/>
                <w:sz w:val="24"/>
                <w:szCs w:val="24"/>
                <w:lang w:eastAsia="en-US"/>
              </w:rPr>
              <w:t>-</w:t>
            </w:r>
          </w:p>
        </w:tc>
      </w:tr>
      <w:tr w:rsidR="00A32A5F" w:rsidRPr="000A5415" w:rsidTr="00330957">
        <w:tc>
          <w:tcPr>
            <w:tcW w:w="4365" w:type="dxa"/>
          </w:tcPr>
          <w:p w:rsidR="00A32A5F" w:rsidRPr="000A5415" w:rsidRDefault="00A32A5F" w:rsidP="00330957">
            <w:pPr>
              <w:widowControl/>
              <w:autoSpaceDE/>
              <w:autoSpaceDN/>
              <w:adjustRightInd/>
              <w:jc w:val="both"/>
              <w:rPr>
                <w:rFonts w:eastAsia="Calibri"/>
                <w:i/>
                <w:sz w:val="24"/>
                <w:szCs w:val="24"/>
                <w:lang w:eastAsia="en-US"/>
              </w:rPr>
            </w:pPr>
            <w:r w:rsidRPr="000A5415">
              <w:rPr>
                <w:rFonts w:eastAsia="Calibri"/>
                <w:i/>
                <w:sz w:val="24"/>
                <w:szCs w:val="24"/>
                <w:lang w:eastAsia="en-US"/>
              </w:rPr>
              <w:t>Практических занятий</w:t>
            </w:r>
          </w:p>
        </w:tc>
        <w:tc>
          <w:tcPr>
            <w:tcW w:w="2693" w:type="dxa"/>
            <w:vAlign w:val="center"/>
          </w:tcPr>
          <w:p w:rsidR="00A32A5F" w:rsidRPr="000A5415" w:rsidRDefault="00A30316" w:rsidP="0087373A">
            <w:pPr>
              <w:widowControl/>
              <w:autoSpaceDE/>
              <w:autoSpaceDN/>
              <w:adjustRightInd/>
              <w:jc w:val="center"/>
              <w:rPr>
                <w:rFonts w:eastAsia="Calibri"/>
                <w:sz w:val="24"/>
                <w:szCs w:val="24"/>
                <w:lang w:eastAsia="en-US"/>
              </w:rPr>
            </w:pPr>
            <w:r w:rsidRPr="000A5415">
              <w:rPr>
                <w:rFonts w:eastAsia="Calibri"/>
                <w:sz w:val="24"/>
                <w:szCs w:val="24"/>
                <w:lang w:eastAsia="en-US"/>
              </w:rPr>
              <w:t>60</w:t>
            </w:r>
          </w:p>
        </w:tc>
        <w:tc>
          <w:tcPr>
            <w:tcW w:w="2517" w:type="dxa"/>
            <w:vAlign w:val="center"/>
          </w:tcPr>
          <w:p w:rsidR="00A32A5F" w:rsidRPr="000A5415" w:rsidRDefault="00A30316" w:rsidP="00C84CBA">
            <w:pPr>
              <w:widowControl/>
              <w:autoSpaceDE/>
              <w:autoSpaceDN/>
              <w:adjustRightInd/>
              <w:jc w:val="center"/>
              <w:rPr>
                <w:rFonts w:eastAsia="Calibri"/>
                <w:sz w:val="24"/>
                <w:szCs w:val="24"/>
                <w:lang w:eastAsia="en-US"/>
              </w:rPr>
            </w:pPr>
            <w:r w:rsidRPr="000A5415">
              <w:rPr>
                <w:rFonts w:eastAsia="Calibri"/>
                <w:sz w:val="24"/>
                <w:szCs w:val="24"/>
                <w:lang w:eastAsia="en-US"/>
              </w:rPr>
              <w:t>14</w:t>
            </w:r>
          </w:p>
        </w:tc>
      </w:tr>
      <w:tr w:rsidR="00A32A5F" w:rsidRPr="000A5415" w:rsidTr="00330957">
        <w:tc>
          <w:tcPr>
            <w:tcW w:w="4365" w:type="dxa"/>
          </w:tcPr>
          <w:p w:rsidR="00A32A5F" w:rsidRPr="000A5415" w:rsidRDefault="00A32A5F" w:rsidP="00330957">
            <w:pPr>
              <w:widowControl/>
              <w:autoSpaceDE/>
              <w:autoSpaceDN/>
              <w:adjustRightInd/>
              <w:jc w:val="both"/>
              <w:rPr>
                <w:rFonts w:eastAsia="Calibri"/>
                <w:sz w:val="24"/>
                <w:szCs w:val="24"/>
                <w:lang w:eastAsia="en-US"/>
              </w:rPr>
            </w:pPr>
            <w:r w:rsidRPr="000A5415">
              <w:rPr>
                <w:rFonts w:eastAsia="Calibri"/>
                <w:sz w:val="24"/>
                <w:szCs w:val="24"/>
                <w:lang w:eastAsia="en-US"/>
              </w:rPr>
              <w:t>Самостоятельная работа обучающихся</w:t>
            </w:r>
          </w:p>
        </w:tc>
        <w:tc>
          <w:tcPr>
            <w:tcW w:w="2693" w:type="dxa"/>
            <w:vAlign w:val="center"/>
          </w:tcPr>
          <w:p w:rsidR="00A32A5F" w:rsidRPr="000A5415" w:rsidRDefault="00A30316" w:rsidP="00C84CBA">
            <w:pPr>
              <w:widowControl/>
              <w:autoSpaceDE/>
              <w:autoSpaceDN/>
              <w:adjustRightInd/>
              <w:jc w:val="center"/>
              <w:rPr>
                <w:rFonts w:eastAsia="Calibri"/>
                <w:sz w:val="24"/>
                <w:szCs w:val="24"/>
                <w:lang w:eastAsia="en-US"/>
              </w:rPr>
            </w:pPr>
            <w:r w:rsidRPr="000A5415">
              <w:rPr>
                <w:rFonts w:eastAsia="Calibri"/>
                <w:sz w:val="24"/>
                <w:szCs w:val="24"/>
                <w:lang w:eastAsia="en-US"/>
              </w:rPr>
              <w:t>129</w:t>
            </w:r>
          </w:p>
        </w:tc>
        <w:tc>
          <w:tcPr>
            <w:tcW w:w="2517" w:type="dxa"/>
            <w:vAlign w:val="center"/>
          </w:tcPr>
          <w:p w:rsidR="00A32A5F" w:rsidRPr="000A5415" w:rsidRDefault="00A30316" w:rsidP="00C84CBA">
            <w:pPr>
              <w:widowControl/>
              <w:autoSpaceDE/>
              <w:autoSpaceDN/>
              <w:adjustRightInd/>
              <w:jc w:val="center"/>
              <w:rPr>
                <w:rFonts w:eastAsia="Calibri"/>
                <w:sz w:val="24"/>
                <w:szCs w:val="24"/>
                <w:lang w:eastAsia="en-US"/>
              </w:rPr>
            </w:pPr>
            <w:r w:rsidRPr="000A5415">
              <w:rPr>
                <w:rFonts w:eastAsia="Calibri"/>
                <w:sz w:val="24"/>
                <w:szCs w:val="24"/>
                <w:lang w:eastAsia="en-US"/>
              </w:rPr>
              <w:t>193</w:t>
            </w:r>
          </w:p>
        </w:tc>
      </w:tr>
      <w:tr w:rsidR="0047633A" w:rsidRPr="000A5415" w:rsidTr="00330957">
        <w:tc>
          <w:tcPr>
            <w:tcW w:w="4365" w:type="dxa"/>
          </w:tcPr>
          <w:p w:rsidR="0047633A" w:rsidRPr="000A5415" w:rsidRDefault="0047633A" w:rsidP="00330957">
            <w:pPr>
              <w:widowControl/>
              <w:autoSpaceDE/>
              <w:autoSpaceDN/>
              <w:adjustRightInd/>
              <w:jc w:val="both"/>
              <w:rPr>
                <w:rFonts w:eastAsia="Calibri"/>
                <w:sz w:val="24"/>
                <w:szCs w:val="24"/>
                <w:lang w:eastAsia="en-US"/>
              </w:rPr>
            </w:pPr>
            <w:r w:rsidRPr="000A5415">
              <w:rPr>
                <w:rFonts w:eastAsia="Calibri"/>
                <w:sz w:val="24"/>
                <w:szCs w:val="24"/>
                <w:lang w:eastAsia="en-US"/>
              </w:rPr>
              <w:t>Контроль</w:t>
            </w:r>
          </w:p>
        </w:tc>
        <w:tc>
          <w:tcPr>
            <w:tcW w:w="2693" w:type="dxa"/>
            <w:vAlign w:val="center"/>
          </w:tcPr>
          <w:p w:rsidR="0047633A" w:rsidRPr="000A5415" w:rsidRDefault="0087373A" w:rsidP="00330957">
            <w:pPr>
              <w:widowControl/>
              <w:autoSpaceDE/>
              <w:autoSpaceDN/>
              <w:adjustRightInd/>
              <w:jc w:val="center"/>
              <w:rPr>
                <w:rFonts w:eastAsia="Calibri"/>
                <w:sz w:val="24"/>
                <w:szCs w:val="24"/>
                <w:lang w:eastAsia="en-US"/>
              </w:rPr>
            </w:pPr>
            <w:r w:rsidRPr="000A5415">
              <w:rPr>
                <w:rFonts w:eastAsia="Calibri"/>
                <w:sz w:val="24"/>
                <w:szCs w:val="24"/>
                <w:lang w:eastAsia="en-US"/>
              </w:rPr>
              <w:t>27</w:t>
            </w:r>
          </w:p>
        </w:tc>
        <w:tc>
          <w:tcPr>
            <w:tcW w:w="2517" w:type="dxa"/>
            <w:vAlign w:val="center"/>
          </w:tcPr>
          <w:p w:rsidR="0047633A" w:rsidRPr="000A5415" w:rsidRDefault="0087373A" w:rsidP="00330957">
            <w:pPr>
              <w:widowControl/>
              <w:autoSpaceDE/>
              <w:autoSpaceDN/>
              <w:adjustRightInd/>
              <w:jc w:val="center"/>
              <w:rPr>
                <w:rFonts w:eastAsia="Calibri"/>
                <w:sz w:val="24"/>
                <w:szCs w:val="24"/>
                <w:lang w:eastAsia="en-US"/>
              </w:rPr>
            </w:pPr>
            <w:r w:rsidRPr="000A5415">
              <w:rPr>
                <w:rFonts w:eastAsia="Calibri"/>
                <w:sz w:val="24"/>
                <w:szCs w:val="24"/>
                <w:lang w:eastAsia="en-US"/>
              </w:rPr>
              <w:t>9</w:t>
            </w:r>
          </w:p>
        </w:tc>
      </w:tr>
      <w:tr w:rsidR="00A32A5F" w:rsidRPr="000A5415" w:rsidTr="00330957">
        <w:tc>
          <w:tcPr>
            <w:tcW w:w="4365" w:type="dxa"/>
            <w:vAlign w:val="center"/>
          </w:tcPr>
          <w:p w:rsidR="00A32A5F" w:rsidRPr="000A5415" w:rsidRDefault="00A32A5F" w:rsidP="00330957">
            <w:pPr>
              <w:widowControl/>
              <w:autoSpaceDE/>
              <w:autoSpaceDN/>
              <w:adjustRightInd/>
              <w:rPr>
                <w:rFonts w:eastAsia="Calibri"/>
                <w:sz w:val="24"/>
                <w:szCs w:val="24"/>
                <w:lang w:eastAsia="en-US"/>
              </w:rPr>
            </w:pPr>
            <w:r w:rsidRPr="000A5415">
              <w:rPr>
                <w:rFonts w:eastAsia="Calibri"/>
                <w:sz w:val="24"/>
                <w:szCs w:val="24"/>
                <w:lang w:eastAsia="en-US"/>
              </w:rPr>
              <w:t>Формы промежуточной аттестации</w:t>
            </w:r>
          </w:p>
        </w:tc>
        <w:tc>
          <w:tcPr>
            <w:tcW w:w="2693" w:type="dxa"/>
            <w:vAlign w:val="center"/>
          </w:tcPr>
          <w:p w:rsidR="00A32A5F" w:rsidRPr="000A5415" w:rsidRDefault="0087373A" w:rsidP="00A30316">
            <w:pPr>
              <w:widowControl/>
              <w:autoSpaceDE/>
              <w:autoSpaceDN/>
              <w:adjustRightInd/>
              <w:jc w:val="center"/>
              <w:rPr>
                <w:rFonts w:eastAsia="Calibri"/>
                <w:sz w:val="24"/>
                <w:szCs w:val="24"/>
                <w:lang w:eastAsia="en-US"/>
              </w:rPr>
            </w:pPr>
            <w:r w:rsidRPr="000A5415">
              <w:rPr>
                <w:rFonts w:eastAsia="Calibri"/>
                <w:sz w:val="24"/>
                <w:szCs w:val="24"/>
                <w:lang w:eastAsia="en-US"/>
              </w:rPr>
              <w:t>экзамен</w:t>
            </w:r>
            <w:r w:rsidR="00783D3E" w:rsidRPr="000A5415">
              <w:rPr>
                <w:rFonts w:eastAsia="Calibri"/>
                <w:sz w:val="24"/>
                <w:szCs w:val="24"/>
                <w:lang w:eastAsia="en-US"/>
              </w:rPr>
              <w:t xml:space="preserve"> в </w:t>
            </w:r>
            <w:r w:rsidR="00A30316" w:rsidRPr="000A5415">
              <w:rPr>
                <w:rFonts w:eastAsia="Calibri"/>
                <w:sz w:val="24"/>
                <w:szCs w:val="24"/>
                <w:lang w:eastAsia="en-US"/>
              </w:rPr>
              <w:t>4</w:t>
            </w:r>
            <w:r w:rsidR="00C84CBA" w:rsidRPr="000A5415">
              <w:rPr>
                <w:rFonts w:eastAsia="Calibri"/>
                <w:sz w:val="24"/>
                <w:szCs w:val="24"/>
                <w:lang w:eastAsia="en-US"/>
              </w:rPr>
              <w:t xml:space="preserve"> </w:t>
            </w:r>
            <w:r w:rsidR="00783D3E" w:rsidRPr="000A5415">
              <w:rPr>
                <w:rFonts w:eastAsia="Calibri"/>
                <w:sz w:val="24"/>
                <w:szCs w:val="24"/>
                <w:lang w:eastAsia="en-US"/>
              </w:rPr>
              <w:t>семестре</w:t>
            </w:r>
          </w:p>
        </w:tc>
        <w:tc>
          <w:tcPr>
            <w:tcW w:w="2517" w:type="dxa"/>
            <w:vAlign w:val="center"/>
          </w:tcPr>
          <w:p w:rsidR="00A32A5F" w:rsidRPr="000A5415" w:rsidRDefault="0087373A" w:rsidP="000A3AC7">
            <w:pPr>
              <w:widowControl/>
              <w:autoSpaceDE/>
              <w:autoSpaceDN/>
              <w:adjustRightInd/>
              <w:jc w:val="center"/>
              <w:rPr>
                <w:rFonts w:eastAsia="Calibri"/>
                <w:sz w:val="24"/>
                <w:szCs w:val="24"/>
                <w:lang w:eastAsia="en-US"/>
              </w:rPr>
            </w:pPr>
            <w:r w:rsidRPr="000A5415">
              <w:rPr>
                <w:rFonts w:eastAsia="Calibri"/>
                <w:sz w:val="24"/>
                <w:szCs w:val="24"/>
                <w:lang w:eastAsia="en-US"/>
              </w:rPr>
              <w:t xml:space="preserve">экзамен </w:t>
            </w:r>
            <w:r w:rsidR="00A32A5F" w:rsidRPr="000A5415">
              <w:rPr>
                <w:rFonts w:eastAsia="Calibri"/>
                <w:sz w:val="24"/>
                <w:szCs w:val="24"/>
                <w:lang w:eastAsia="en-US"/>
              </w:rPr>
              <w:t xml:space="preserve">в </w:t>
            </w:r>
            <w:r w:rsidR="000A3AC7" w:rsidRPr="000A5415">
              <w:rPr>
                <w:rFonts w:eastAsia="Calibri"/>
                <w:sz w:val="24"/>
                <w:szCs w:val="24"/>
                <w:lang w:eastAsia="en-US"/>
              </w:rPr>
              <w:t>5</w:t>
            </w:r>
            <w:r w:rsidR="00A32A5F" w:rsidRPr="000A5415">
              <w:rPr>
                <w:rFonts w:eastAsia="Calibri"/>
                <w:sz w:val="24"/>
                <w:szCs w:val="24"/>
                <w:lang w:eastAsia="en-US"/>
              </w:rPr>
              <w:t xml:space="preserve"> семестре</w:t>
            </w:r>
          </w:p>
        </w:tc>
      </w:tr>
    </w:tbl>
    <w:p w:rsidR="00A32A5F" w:rsidRPr="000A5415" w:rsidRDefault="00A32A5F" w:rsidP="00A76E53">
      <w:pPr>
        <w:widowControl/>
        <w:autoSpaceDE/>
        <w:autoSpaceDN/>
        <w:adjustRightInd/>
        <w:ind w:firstLine="709"/>
        <w:jc w:val="both"/>
        <w:rPr>
          <w:rFonts w:eastAsia="Calibri"/>
          <w:sz w:val="24"/>
          <w:szCs w:val="24"/>
          <w:lang w:eastAsia="en-US"/>
        </w:rPr>
      </w:pPr>
    </w:p>
    <w:p w:rsidR="007F4B97" w:rsidRPr="000A5415" w:rsidRDefault="0047572F" w:rsidP="00A76E53">
      <w:pPr>
        <w:keepNext/>
        <w:ind w:firstLine="709"/>
        <w:jc w:val="both"/>
        <w:rPr>
          <w:rFonts w:eastAsia="Calibri"/>
          <w:b/>
          <w:sz w:val="24"/>
          <w:szCs w:val="24"/>
        </w:rPr>
      </w:pPr>
      <w:r w:rsidRPr="000A5415">
        <w:rPr>
          <w:b/>
          <w:sz w:val="24"/>
          <w:szCs w:val="24"/>
        </w:rPr>
        <w:t xml:space="preserve">5. </w:t>
      </w:r>
      <w:r w:rsidR="0047633A" w:rsidRPr="000A541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5415" w:rsidRDefault="007F4B97" w:rsidP="00A76E53">
      <w:pPr>
        <w:keepNext/>
        <w:ind w:firstLine="709"/>
        <w:contextualSpacing/>
        <w:jc w:val="both"/>
        <w:rPr>
          <w:rFonts w:eastAsia="Calibri"/>
          <w:b/>
          <w:sz w:val="24"/>
          <w:szCs w:val="24"/>
        </w:rPr>
      </w:pPr>
    </w:p>
    <w:p w:rsidR="00114770" w:rsidRPr="000A5415" w:rsidRDefault="00114770" w:rsidP="00A76E53">
      <w:pPr>
        <w:tabs>
          <w:tab w:val="left" w:pos="900"/>
        </w:tabs>
        <w:ind w:firstLine="709"/>
        <w:jc w:val="both"/>
        <w:rPr>
          <w:b/>
          <w:sz w:val="24"/>
          <w:szCs w:val="24"/>
        </w:rPr>
      </w:pPr>
      <w:r w:rsidRPr="000A5415">
        <w:rPr>
          <w:b/>
          <w:sz w:val="24"/>
          <w:szCs w:val="24"/>
        </w:rPr>
        <w:t>5.1. Тематический план для очной формы обучения</w:t>
      </w:r>
    </w:p>
    <w:p w:rsidR="00DA489D" w:rsidRPr="000A5415"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B26E24" w:rsidRPr="000A541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B26E24" w:rsidRPr="000A5415" w:rsidRDefault="00B26E24" w:rsidP="00A30316">
            <w:pPr>
              <w:widowControl/>
              <w:autoSpaceDE/>
              <w:autoSpaceDN/>
              <w:adjustRightInd/>
              <w:jc w:val="both"/>
              <w:rPr>
                <w:b/>
                <w:bCs/>
                <w:sz w:val="24"/>
                <w:szCs w:val="24"/>
              </w:rPr>
            </w:pPr>
            <w:r w:rsidRPr="000A5415">
              <w:rPr>
                <w:b/>
                <w:bCs/>
                <w:sz w:val="24"/>
                <w:szCs w:val="24"/>
              </w:rPr>
              <w:t xml:space="preserve">Семестр </w:t>
            </w:r>
            <w:r w:rsidR="00A30316" w:rsidRPr="000A5415">
              <w:rPr>
                <w:b/>
                <w:bCs/>
                <w:sz w:val="24"/>
                <w:szCs w:val="24"/>
              </w:rPr>
              <w:t>4</w:t>
            </w:r>
          </w:p>
        </w:tc>
      </w:tr>
      <w:tr w:rsidR="00B26E24" w:rsidRPr="000A541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B26E24" w:rsidRPr="000A5415" w:rsidRDefault="00B26E24" w:rsidP="005C36B6">
            <w:pPr>
              <w:jc w:val="center"/>
              <w:rPr>
                <w:sz w:val="24"/>
                <w:szCs w:val="24"/>
              </w:rPr>
            </w:pPr>
            <w:r w:rsidRPr="000A541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26E24" w:rsidRPr="000A5415" w:rsidRDefault="00B26E24" w:rsidP="005C36B6">
            <w:pPr>
              <w:jc w:val="center"/>
              <w:rPr>
                <w:sz w:val="24"/>
                <w:szCs w:val="24"/>
              </w:rPr>
            </w:pPr>
            <w:r w:rsidRPr="000A541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B26E24" w:rsidRPr="000A5415" w:rsidRDefault="00B26E24" w:rsidP="005C36B6">
            <w:pPr>
              <w:jc w:val="center"/>
              <w:rPr>
                <w:sz w:val="24"/>
                <w:szCs w:val="24"/>
              </w:rPr>
            </w:pPr>
            <w:r w:rsidRPr="000A541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B26E24" w:rsidRPr="000A5415" w:rsidRDefault="00B26E24" w:rsidP="005C36B6">
            <w:pPr>
              <w:jc w:val="center"/>
              <w:rPr>
                <w:sz w:val="24"/>
                <w:szCs w:val="24"/>
              </w:rPr>
            </w:pPr>
            <w:r w:rsidRPr="000A541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B26E24" w:rsidRPr="000A5415" w:rsidRDefault="00B26E24" w:rsidP="005C36B6">
            <w:pPr>
              <w:jc w:val="center"/>
              <w:rPr>
                <w:sz w:val="24"/>
                <w:szCs w:val="24"/>
              </w:rPr>
            </w:pPr>
            <w:r w:rsidRPr="000A541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B26E24" w:rsidRPr="000A5415" w:rsidRDefault="00B26E24" w:rsidP="005C36B6">
            <w:pPr>
              <w:jc w:val="center"/>
              <w:rPr>
                <w:sz w:val="24"/>
                <w:szCs w:val="24"/>
              </w:rPr>
            </w:pPr>
            <w:r w:rsidRPr="000A541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B26E24" w:rsidRPr="000A5415" w:rsidRDefault="00B26E24" w:rsidP="005C36B6">
            <w:pPr>
              <w:jc w:val="center"/>
              <w:rPr>
                <w:b/>
                <w:bCs/>
                <w:sz w:val="24"/>
                <w:szCs w:val="24"/>
              </w:rPr>
            </w:pPr>
            <w:r w:rsidRPr="000A5415">
              <w:rPr>
                <w:b/>
                <w:bCs/>
                <w:sz w:val="24"/>
                <w:szCs w:val="24"/>
              </w:rPr>
              <w:t>Всего</w:t>
            </w:r>
          </w:p>
        </w:tc>
      </w:tr>
      <w:tr w:rsidR="00B26E24" w:rsidRPr="000A541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B26E24" w:rsidRPr="000A5415" w:rsidRDefault="00B26E24" w:rsidP="0087373A">
            <w:pPr>
              <w:jc w:val="center"/>
              <w:rPr>
                <w:sz w:val="24"/>
                <w:szCs w:val="24"/>
                <w:lang w:eastAsia="en-US"/>
              </w:rPr>
            </w:pPr>
            <w:r w:rsidRPr="000A5415">
              <w:rPr>
                <w:sz w:val="24"/>
                <w:szCs w:val="24"/>
              </w:rPr>
              <w:lastRenderedPageBreak/>
              <w:t xml:space="preserve">Раздел I. </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2242ED">
            <w:pPr>
              <w:jc w:val="center"/>
              <w:rPr>
                <w:color w:val="000000"/>
                <w:sz w:val="24"/>
                <w:szCs w:val="24"/>
                <w:lang w:eastAsia="en-US"/>
              </w:rPr>
            </w:pPr>
            <w:r w:rsidRPr="000A5415">
              <w:rPr>
                <w:color w:val="000000"/>
                <w:sz w:val="24"/>
                <w:szCs w:val="24"/>
                <w:lang w:eastAsia="en-US"/>
              </w:rPr>
              <w:t>Тема № 1. Место болгарского языка в системе славянских языков. Взаимосвязь и взаимовлияние двух языков в области лексико-семантической системы</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2242ED" w:rsidP="005C36B6">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0</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spacing w:after="240"/>
              <w:jc w:val="center"/>
              <w:rPr>
                <w:color w:val="000000"/>
                <w:sz w:val="24"/>
                <w:szCs w:val="24"/>
                <w:lang w:eastAsia="en-US"/>
              </w:rPr>
            </w:pPr>
            <w:r w:rsidRPr="000A5415">
              <w:rPr>
                <w:color w:val="000000"/>
                <w:sz w:val="24"/>
                <w:szCs w:val="24"/>
                <w:lang w:eastAsia="en-US"/>
              </w:rPr>
              <w:t>Тема № 2. Система вокализма. Ударение в болгарском</w:t>
            </w:r>
            <w:r w:rsidRPr="000A5415">
              <w:rPr>
                <w:color w:val="000000"/>
                <w:sz w:val="24"/>
                <w:szCs w:val="24"/>
                <w:lang w:eastAsia="en-US"/>
              </w:rPr>
              <w:br/>
              <w:t>языке. Система консонатизма. Основные звуковые соответствия в области вокализма и консонатизма в русском и болгарском языках.</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2242ED" w:rsidP="005C36B6">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2</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spacing w:after="240"/>
              <w:jc w:val="center"/>
              <w:rPr>
                <w:color w:val="000000"/>
                <w:sz w:val="24"/>
                <w:szCs w:val="24"/>
                <w:lang w:eastAsia="en-US"/>
              </w:rPr>
            </w:pPr>
            <w:r w:rsidRPr="000A5415">
              <w:rPr>
                <w:color w:val="000000"/>
                <w:sz w:val="24"/>
                <w:szCs w:val="24"/>
                <w:lang w:eastAsia="en-US"/>
              </w:rPr>
              <w:t>Тема № 3. Имя существительное. Основные грамматические категории. Образование форм множественного числа</w:t>
            </w:r>
            <w:r w:rsidRPr="000A5415">
              <w:rPr>
                <w:color w:val="000000"/>
                <w:sz w:val="24"/>
                <w:szCs w:val="24"/>
                <w:lang w:eastAsia="en-US"/>
              </w:rPr>
              <w:br/>
              <w:t>существительных мужского, женского и</w:t>
            </w:r>
            <w:r w:rsidRPr="000A5415">
              <w:rPr>
                <w:color w:val="000000"/>
                <w:sz w:val="24"/>
                <w:szCs w:val="24"/>
                <w:lang w:eastAsia="en-US"/>
              </w:rPr>
              <w:br/>
              <w:t>среднего родов.</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2</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Тема № 4. Имя прилагательное. Основные категории и</w:t>
            </w:r>
            <w:r w:rsidRPr="000A5415">
              <w:rPr>
                <w:color w:val="000000"/>
                <w:sz w:val="24"/>
                <w:szCs w:val="24"/>
                <w:lang w:eastAsia="en-US"/>
              </w:rPr>
              <w:br/>
              <w:t>разряды. Степени сравнения прилагательных.</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0</w:t>
            </w:r>
          </w:p>
        </w:tc>
      </w:tr>
      <w:tr w:rsidR="002242ED" w:rsidRPr="000A541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2242ED" w:rsidRPr="000A5415" w:rsidRDefault="002242ED" w:rsidP="0087373A">
            <w:pPr>
              <w:jc w:val="center"/>
              <w:rPr>
                <w:sz w:val="24"/>
                <w:szCs w:val="24"/>
                <w:lang w:eastAsia="en-US"/>
              </w:rPr>
            </w:pPr>
            <w:r w:rsidRPr="000A5415">
              <w:rPr>
                <w:sz w:val="24"/>
                <w:szCs w:val="24"/>
              </w:rPr>
              <w:t xml:space="preserve">Раздел II.  </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Тема № 5. Местоимение. Основные разряды.</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4944EF">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0</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Тема № 6. Глагол. Основные грамматические категории. Вид глагола. Классы глаголов. Настоящее время глаголов. Будущее время.</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xml:space="preserve">В т.ч. в интер-акт. </w:t>
            </w:r>
            <w:r w:rsidRPr="000A5415">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E02AD8" w:rsidP="005C36B6">
            <w:pPr>
              <w:jc w:val="center"/>
              <w:rPr>
                <w:b/>
                <w:bCs/>
                <w:i/>
                <w:iCs/>
                <w:sz w:val="24"/>
                <w:szCs w:val="24"/>
                <w:lang w:eastAsia="en-US"/>
              </w:rPr>
            </w:pPr>
            <w:r w:rsidRPr="000A5415">
              <w:rPr>
                <w:b/>
                <w:bCs/>
                <w:i/>
                <w:iCs/>
                <w:sz w:val="24"/>
                <w:szCs w:val="24"/>
              </w:rPr>
              <w:t>0</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Тема № 7. Образование и употребление форм аориста. Образование и употребление форм имперфекта. Образование и употребление форм перфекта и плюсквамперфекта. Повелительное наклонение.</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13</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19</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2</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Тема № 8. Деепричастие. Причастие. Несвидетельское наклонение.</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2242ED">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2</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 xml:space="preserve">Тема № 9. Имя числительное. Категория наречия в болгарском языке. </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242ED" w:rsidRPr="000A5415" w:rsidRDefault="002242ED" w:rsidP="002242ED">
            <w:pPr>
              <w:jc w:val="center"/>
              <w:rPr>
                <w:sz w:val="24"/>
                <w:szCs w:val="24"/>
                <w:lang w:eastAsia="en-US"/>
              </w:rPr>
            </w:pPr>
            <w:r w:rsidRPr="000A5415">
              <w:rPr>
                <w:sz w:val="24"/>
                <w:szCs w:val="24"/>
              </w:rPr>
              <w:t>10</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14</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E02AD8" w:rsidP="005C36B6">
            <w:pPr>
              <w:jc w:val="center"/>
              <w:rPr>
                <w:b/>
                <w:bCs/>
                <w:i/>
                <w:iCs/>
                <w:sz w:val="24"/>
                <w:szCs w:val="24"/>
                <w:lang w:eastAsia="en-US"/>
              </w:rPr>
            </w:pPr>
            <w:r w:rsidRPr="000A5415">
              <w:rPr>
                <w:b/>
                <w:bCs/>
                <w:i/>
                <w:iCs/>
                <w:sz w:val="24"/>
                <w:szCs w:val="24"/>
                <w:lang w:eastAsia="en-US"/>
              </w:rPr>
              <w:t>0</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Тема № 10. Система предлогов, правила их употребления в болгарском языке. Сложносочиненное предложение. Виды сочинительной связи.</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4</w:t>
            </w:r>
          </w:p>
        </w:tc>
        <w:tc>
          <w:tcPr>
            <w:tcW w:w="680" w:type="dxa"/>
            <w:tcBorders>
              <w:top w:val="nil"/>
              <w:left w:val="nil"/>
              <w:bottom w:val="single" w:sz="8" w:space="0" w:color="auto"/>
              <w:right w:val="single" w:sz="8" w:space="0" w:color="auto"/>
            </w:tcBorders>
            <w:vAlign w:val="center"/>
            <w:hideMark/>
          </w:tcPr>
          <w:p w:rsidR="002242ED" w:rsidRPr="000A5415" w:rsidRDefault="002242ED" w:rsidP="002242ED">
            <w:pPr>
              <w:jc w:val="center"/>
              <w:rPr>
                <w:sz w:val="24"/>
                <w:szCs w:val="24"/>
                <w:lang w:eastAsia="en-US"/>
              </w:rPr>
            </w:pPr>
            <w:r w:rsidRPr="000A5415">
              <w:rPr>
                <w:sz w:val="24"/>
                <w:szCs w:val="24"/>
              </w:rPr>
              <w:t>10</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14</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0</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 xml:space="preserve">Тема № 11. Сложноподчиненное предложение. </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4</w:t>
            </w:r>
          </w:p>
        </w:tc>
        <w:tc>
          <w:tcPr>
            <w:tcW w:w="680" w:type="dxa"/>
            <w:tcBorders>
              <w:top w:val="nil"/>
              <w:left w:val="nil"/>
              <w:bottom w:val="single" w:sz="8" w:space="0" w:color="auto"/>
              <w:right w:val="single" w:sz="8" w:space="0" w:color="auto"/>
            </w:tcBorders>
            <w:vAlign w:val="center"/>
            <w:hideMark/>
          </w:tcPr>
          <w:p w:rsidR="002242ED" w:rsidRPr="000A5415" w:rsidRDefault="002242ED" w:rsidP="002242ED">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w:t>
            </w:r>
            <w:r w:rsidR="002242ED" w:rsidRPr="000A5415">
              <w:rPr>
                <w:b/>
                <w:bCs/>
                <w:sz w:val="24"/>
                <w:szCs w:val="24"/>
              </w:rPr>
              <w:t>6</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0</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70D2B">
            <w:pPr>
              <w:jc w:val="center"/>
              <w:rPr>
                <w:sz w:val="24"/>
                <w:szCs w:val="24"/>
                <w:lang w:eastAsia="en-US"/>
              </w:rPr>
            </w:pPr>
            <w:r w:rsidRPr="000A5415">
              <w:rPr>
                <w:sz w:val="24"/>
                <w:szCs w:val="24"/>
              </w:rPr>
              <w:t>0</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0</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70D2B">
            <w:pPr>
              <w:jc w:val="center"/>
              <w:rPr>
                <w:sz w:val="24"/>
                <w:szCs w:val="24"/>
                <w:lang w:eastAsia="en-US"/>
              </w:rPr>
            </w:pPr>
            <w:r w:rsidRPr="000A5415">
              <w:rPr>
                <w:sz w:val="24"/>
                <w:szCs w:val="24"/>
              </w:rPr>
              <w:t>60</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129</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70D2B">
            <w:pPr>
              <w:jc w:val="center"/>
              <w:rPr>
                <w:b/>
                <w:bCs/>
                <w:sz w:val="24"/>
                <w:szCs w:val="24"/>
                <w:lang w:eastAsia="en-US"/>
              </w:rPr>
            </w:pPr>
            <w:r w:rsidRPr="000A5415">
              <w:rPr>
                <w:b/>
                <w:bCs/>
                <w:sz w:val="24"/>
                <w:szCs w:val="24"/>
              </w:rPr>
              <w:t>189</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E02AD8" w:rsidP="005C36B6">
            <w:pPr>
              <w:jc w:val="center"/>
              <w:rPr>
                <w:i/>
                <w:iCs/>
                <w:sz w:val="24"/>
                <w:szCs w:val="24"/>
                <w:lang w:eastAsia="en-US"/>
              </w:rPr>
            </w:pPr>
            <w:r w:rsidRPr="000A5415">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E02AD8" w:rsidP="005C36B6">
            <w:pPr>
              <w:jc w:val="center"/>
              <w:rPr>
                <w:b/>
                <w:bCs/>
                <w:i/>
                <w:iCs/>
                <w:sz w:val="24"/>
                <w:szCs w:val="24"/>
                <w:lang w:eastAsia="en-US"/>
              </w:rPr>
            </w:pPr>
            <w:r w:rsidRPr="000A5415">
              <w:rPr>
                <w:b/>
                <w:bCs/>
                <w:i/>
                <w:iCs/>
                <w:sz w:val="24"/>
                <w:szCs w:val="24"/>
              </w:rPr>
              <w:t>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2242ED" w:rsidRPr="000A5415" w:rsidRDefault="002242ED" w:rsidP="0087373A">
            <w:pPr>
              <w:jc w:val="center"/>
              <w:rPr>
                <w:sz w:val="24"/>
                <w:szCs w:val="24"/>
                <w:lang w:eastAsia="en-US"/>
              </w:rPr>
            </w:pPr>
            <w:r w:rsidRPr="000A5415">
              <w:rPr>
                <w:sz w:val="24"/>
                <w:szCs w:val="24"/>
              </w:rPr>
              <w:lastRenderedPageBreak/>
              <w:t>Контроль (экзамен)</w:t>
            </w:r>
          </w:p>
        </w:tc>
        <w:tc>
          <w:tcPr>
            <w:tcW w:w="460" w:type="dxa"/>
            <w:gridSpan w:val="2"/>
            <w:tcBorders>
              <w:top w:val="nil"/>
              <w:left w:val="nil"/>
              <w:bottom w:val="single" w:sz="8" w:space="0" w:color="auto"/>
              <w:right w:val="nil"/>
            </w:tcBorders>
            <w:shd w:val="clear" w:color="auto" w:fill="595959"/>
            <w:vAlign w:val="center"/>
            <w:hideMark/>
          </w:tcPr>
          <w:p w:rsidR="002242ED" w:rsidRPr="000A5415" w:rsidRDefault="002242ED" w:rsidP="005C36B6">
            <w:pPr>
              <w:jc w:val="center"/>
              <w:rPr>
                <w:sz w:val="24"/>
                <w:szCs w:val="24"/>
                <w:lang w:eastAsia="en-US"/>
              </w:rPr>
            </w:pPr>
            <w:r w:rsidRPr="000A541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sz w:val="24"/>
                <w:szCs w:val="24"/>
                <w:lang w:eastAsia="en-US"/>
              </w:rPr>
            </w:pPr>
            <w:r w:rsidRPr="000A5415">
              <w:rPr>
                <w:sz w:val="24"/>
                <w:szCs w:val="24"/>
              </w:rPr>
              <w:t> </w:t>
            </w:r>
          </w:p>
        </w:tc>
        <w:tc>
          <w:tcPr>
            <w:tcW w:w="780" w:type="dxa"/>
            <w:gridSpan w:val="3"/>
            <w:tcBorders>
              <w:top w:val="nil"/>
              <w:left w:val="nil"/>
              <w:bottom w:val="single" w:sz="8" w:space="0" w:color="auto"/>
              <w:right w:val="single" w:sz="8" w:space="0" w:color="auto"/>
            </w:tcBorders>
            <w:vAlign w:val="center"/>
            <w:hideMark/>
          </w:tcPr>
          <w:p w:rsidR="002242ED" w:rsidRPr="000A5415" w:rsidRDefault="002242ED" w:rsidP="005C36B6">
            <w:pPr>
              <w:jc w:val="center"/>
              <w:rPr>
                <w:b/>
                <w:bCs/>
                <w:sz w:val="24"/>
                <w:szCs w:val="24"/>
                <w:lang w:eastAsia="en-US"/>
              </w:rPr>
            </w:pPr>
            <w:r w:rsidRPr="000A5415">
              <w:rPr>
                <w:b/>
                <w:bCs/>
                <w:sz w:val="24"/>
                <w:szCs w:val="24"/>
              </w:rPr>
              <w:t>27</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2242ED" w:rsidRPr="000A5415" w:rsidRDefault="002242ED" w:rsidP="0087373A">
            <w:pPr>
              <w:jc w:val="center"/>
              <w:rPr>
                <w:sz w:val="24"/>
                <w:szCs w:val="24"/>
                <w:lang w:eastAsia="en-US"/>
              </w:rPr>
            </w:pPr>
            <w:r w:rsidRPr="000A5415">
              <w:rPr>
                <w:sz w:val="24"/>
                <w:szCs w:val="24"/>
              </w:rPr>
              <w:t>Итого с 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E02AD8" w:rsidP="005C36B6">
            <w:pPr>
              <w:jc w:val="center"/>
              <w:rPr>
                <w:b/>
                <w:bCs/>
                <w:i/>
                <w:iCs/>
                <w:sz w:val="24"/>
                <w:szCs w:val="24"/>
                <w:lang w:eastAsia="en-US"/>
              </w:rPr>
            </w:pPr>
            <w:r w:rsidRPr="000A5415">
              <w:rPr>
                <w:b/>
                <w:bCs/>
                <w:i/>
                <w:iCs/>
                <w:sz w:val="24"/>
                <w:szCs w:val="24"/>
              </w:rPr>
              <w:t>216</w:t>
            </w:r>
          </w:p>
        </w:tc>
      </w:tr>
    </w:tbl>
    <w:p w:rsidR="00DA489D" w:rsidRPr="000A5415" w:rsidRDefault="00DA489D" w:rsidP="00DA489D">
      <w:pPr>
        <w:tabs>
          <w:tab w:val="left" w:pos="900"/>
        </w:tabs>
        <w:jc w:val="both"/>
        <w:rPr>
          <w:b/>
          <w:sz w:val="24"/>
          <w:szCs w:val="24"/>
        </w:rPr>
      </w:pPr>
    </w:p>
    <w:p w:rsidR="007F4B97" w:rsidRPr="000A5415" w:rsidRDefault="00114770" w:rsidP="00A76E53">
      <w:pPr>
        <w:tabs>
          <w:tab w:val="left" w:pos="900"/>
        </w:tabs>
        <w:ind w:firstLine="709"/>
        <w:jc w:val="both"/>
        <w:rPr>
          <w:b/>
          <w:sz w:val="24"/>
          <w:szCs w:val="24"/>
        </w:rPr>
      </w:pPr>
      <w:r w:rsidRPr="000A5415">
        <w:rPr>
          <w:b/>
          <w:sz w:val="24"/>
          <w:szCs w:val="24"/>
        </w:rPr>
        <w:t xml:space="preserve">5.2. </w:t>
      </w:r>
      <w:r w:rsidR="007F4B97" w:rsidRPr="000A5415">
        <w:rPr>
          <w:b/>
          <w:sz w:val="24"/>
          <w:szCs w:val="24"/>
        </w:rPr>
        <w:t xml:space="preserve">Тематический план для </w:t>
      </w:r>
      <w:r w:rsidR="00586FAD" w:rsidRPr="000A5415">
        <w:rPr>
          <w:b/>
          <w:sz w:val="24"/>
          <w:szCs w:val="24"/>
        </w:rPr>
        <w:t>за</w:t>
      </w:r>
      <w:r w:rsidR="007F4B97" w:rsidRPr="000A5415">
        <w:rPr>
          <w:b/>
          <w:sz w:val="24"/>
          <w:szCs w:val="24"/>
        </w:rPr>
        <w:t>очной формы обучения</w:t>
      </w:r>
    </w:p>
    <w:p w:rsidR="00AF61EB" w:rsidRPr="000A5415"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0A541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0A5415" w:rsidRDefault="00756E80" w:rsidP="00C93C5E">
            <w:pPr>
              <w:widowControl/>
              <w:autoSpaceDE/>
              <w:autoSpaceDN/>
              <w:adjustRightInd/>
              <w:jc w:val="both"/>
              <w:rPr>
                <w:b/>
                <w:bCs/>
                <w:sz w:val="24"/>
                <w:szCs w:val="24"/>
              </w:rPr>
            </w:pPr>
            <w:r w:rsidRPr="000A5415">
              <w:rPr>
                <w:b/>
                <w:bCs/>
                <w:sz w:val="24"/>
                <w:szCs w:val="24"/>
              </w:rPr>
              <w:t>Семестр</w:t>
            </w:r>
            <w:r w:rsidR="00570D2B" w:rsidRPr="000A5415">
              <w:rPr>
                <w:b/>
                <w:bCs/>
                <w:sz w:val="24"/>
                <w:szCs w:val="24"/>
              </w:rPr>
              <w:t xml:space="preserve"> </w:t>
            </w:r>
            <w:r w:rsidR="00C93C5E">
              <w:rPr>
                <w:b/>
                <w:bCs/>
                <w:sz w:val="24"/>
                <w:szCs w:val="24"/>
              </w:rPr>
              <w:t>5</w:t>
            </w:r>
          </w:p>
        </w:tc>
      </w:tr>
      <w:tr w:rsidR="00756E80" w:rsidRPr="000A541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0A5415" w:rsidRDefault="00756E80" w:rsidP="00727A8D">
            <w:pPr>
              <w:jc w:val="center"/>
              <w:rPr>
                <w:sz w:val="24"/>
                <w:szCs w:val="24"/>
              </w:rPr>
            </w:pPr>
            <w:r w:rsidRPr="000A541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0A5415" w:rsidRDefault="00756E80" w:rsidP="00727A8D">
            <w:pPr>
              <w:jc w:val="center"/>
              <w:rPr>
                <w:sz w:val="24"/>
                <w:szCs w:val="24"/>
              </w:rPr>
            </w:pPr>
            <w:r w:rsidRPr="000A541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0A5415" w:rsidRDefault="00756E80" w:rsidP="00727A8D">
            <w:pPr>
              <w:jc w:val="center"/>
              <w:rPr>
                <w:sz w:val="24"/>
                <w:szCs w:val="24"/>
              </w:rPr>
            </w:pPr>
            <w:r w:rsidRPr="000A541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0A5415" w:rsidRDefault="00756E80" w:rsidP="00727A8D">
            <w:pPr>
              <w:jc w:val="center"/>
              <w:rPr>
                <w:sz w:val="24"/>
                <w:szCs w:val="24"/>
              </w:rPr>
            </w:pPr>
            <w:r w:rsidRPr="000A541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0A5415" w:rsidRDefault="00756E80" w:rsidP="00727A8D">
            <w:pPr>
              <w:jc w:val="center"/>
              <w:rPr>
                <w:sz w:val="24"/>
                <w:szCs w:val="24"/>
              </w:rPr>
            </w:pPr>
            <w:r w:rsidRPr="000A541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0A5415" w:rsidRDefault="00756E80" w:rsidP="00727A8D">
            <w:pPr>
              <w:jc w:val="center"/>
              <w:rPr>
                <w:sz w:val="24"/>
                <w:szCs w:val="24"/>
              </w:rPr>
            </w:pPr>
            <w:r w:rsidRPr="000A541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0A5415" w:rsidRDefault="00756E80" w:rsidP="00727A8D">
            <w:pPr>
              <w:jc w:val="center"/>
              <w:rPr>
                <w:b/>
                <w:bCs/>
                <w:sz w:val="24"/>
                <w:szCs w:val="24"/>
              </w:rPr>
            </w:pPr>
            <w:r w:rsidRPr="000A5415">
              <w:rPr>
                <w:b/>
                <w:bCs/>
                <w:sz w:val="24"/>
                <w:szCs w:val="24"/>
              </w:rPr>
              <w:t>Всего</w:t>
            </w:r>
          </w:p>
        </w:tc>
      </w:tr>
      <w:tr w:rsidR="00124642" w:rsidRPr="000A541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124642" w:rsidRPr="000A5415" w:rsidRDefault="00124642" w:rsidP="00E919D2">
            <w:pPr>
              <w:jc w:val="center"/>
              <w:rPr>
                <w:sz w:val="24"/>
                <w:szCs w:val="24"/>
                <w:lang w:eastAsia="en-US"/>
              </w:rPr>
            </w:pPr>
            <w:r w:rsidRPr="000A5415">
              <w:rPr>
                <w:sz w:val="24"/>
                <w:szCs w:val="24"/>
              </w:rPr>
              <w:t xml:space="preserve">Раздел I. </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Тема № 1. Место болгарского языка в системе славянских языков. Взаимосвязь и взаимовлияние двух языков в области лексико-семантической системы</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spacing w:after="240"/>
              <w:jc w:val="center"/>
              <w:rPr>
                <w:color w:val="000000"/>
                <w:sz w:val="24"/>
                <w:szCs w:val="24"/>
                <w:lang w:eastAsia="en-US"/>
              </w:rPr>
            </w:pPr>
            <w:r w:rsidRPr="000A5415">
              <w:rPr>
                <w:color w:val="000000"/>
                <w:sz w:val="24"/>
                <w:szCs w:val="24"/>
                <w:lang w:eastAsia="en-US"/>
              </w:rPr>
              <w:t>Тема № 2. Система вокализма. Ударение в болгарском</w:t>
            </w:r>
            <w:r w:rsidRPr="000A5415">
              <w:rPr>
                <w:color w:val="000000"/>
                <w:sz w:val="24"/>
                <w:szCs w:val="24"/>
                <w:lang w:eastAsia="en-US"/>
              </w:rPr>
              <w:br/>
              <w:t>языке. Система консонатизма. Основные звуковые соответствия в области вокализма и консонатизма в русском и болгарском языках.</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2</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22</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spacing w:after="240"/>
              <w:jc w:val="center"/>
              <w:rPr>
                <w:color w:val="000000"/>
                <w:sz w:val="24"/>
                <w:szCs w:val="24"/>
                <w:lang w:eastAsia="en-US"/>
              </w:rPr>
            </w:pPr>
            <w:r w:rsidRPr="000A5415">
              <w:rPr>
                <w:color w:val="000000"/>
                <w:sz w:val="24"/>
                <w:szCs w:val="24"/>
                <w:lang w:eastAsia="en-US"/>
              </w:rPr>
              <w:t>Тема № 3. Имя существительное. Основные грамматические категории. Образование форм множественного числа</w:t>
            </w:r>
            <w:r w:rsidRPr="000A5415">
              <w:rPr>
                <w:color w:val="000000"/>
                <w:sz w:val="24"/>
                <w:szCs w:val="24"/>
                <w:lang w:eastAsia="en-US"/>
              </w:rPr>
              <w:br/>
              <w:t>существительных мужского, женского и</w:t>
            </w:r>
            <w:r w:rsidRPr="000A5415">
              <w:rPr>
                <w:color w:val="000000"/>
                <w:sz w:val="24"/>
                <w:szCs w:val="24"/>
                <w:lang w:eastAsia="en-US"/>
              </w:rPr>
              <w:br/>
              <w:t>среднего родов.</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2</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22</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Тема № 4. Имя прилагательное. Основные категории и</w:t>
            </w:r>
            <w:r w:rsidRPr="000A5415">
              <w:rPr>
                <w:color w:val="000000"/>
                <w:sz w:val="24"/>
                <w:szCs w:val="24"/>
                <w:lang w:eastAsia="en-US"/>
              </w:rPr>
              <w:br/>
              <w:t>разряды. Степени сравнения прилагательных.</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2</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22</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E02AD8" w:rsidRPr="000A5415" w:rsidRDefault="00E02AD8" w:rsidP="007F60FD">
            <w:pPr>
              <w:jc w:val="center"/>
              <w:rPr>
                <w:sz w:val="24"/>
                <w:szCs w:val="24"/>
                <w:lang w:eastAsia="en-US"/>
              </w:rPr>
            </w:pPr>
            <w:r w:rsidRPr="000A5415">
              <w:rPr>
                <w:sz w:val="24"/>
                <w:szCs w:val="24"/>
              </w:rPr>
              <w:t xml:space="preserve">Раздел II.  </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lastRenderedPageBreak/>
              <w:t>Тема № 5. Местоимение. Основные разряды.</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Тема № 6. Глагол. Основные грамматические категории. Вид глагола. Классы глаголов. Настоящее время глаголов. Будущее время.</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DF4AA4" w:rsidP="005C36B6">
            <w:pPr>
              <w:jc w:val="center"/>
              <w:rPr>
                <w:b/>
                <w:bCs/>
                <w:i/>
                <w:iCs/>
                <w:sz w:val="24"/>
                <w:szCs w:val="24"/>
                <w:lang w:eastAsia="en-US"/>
              </w:rPr>
            </w:pPr>
            <w:r w:rsidRPr="000A5415">
              <w:rPr>
                <w:b/>
                <w:bCs/>
                <w:i/>
                <w:iCs/>
                <w:sz w:val="24"/>
                <w:szCs w:val="24"/>
                <w:lang w:eastAsia="en-US"/>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Тема № 7. Образование и употребление форм аориста. Образование и употребление форм имперфекта. Образование и употребление форм перфекта и плюсквамперфекта. Повелительное наклонение.</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2</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22</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Тема № 8. Деепричастие. Причастие. Несвидетельское наклонение.</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2</w:t>
            </w:r>
          </w:p>
        </w:tc>
        <w:tc>
          <w:tcPr>
            <w:tcW w:w="680" w:type="dxa"/>
            <w:tcBorders>
              <w:top w:val="nil"/>
              <w:left w:val="nil"/>
              <w:bottom w:val="single" w:sz="8" w:space="0" w:color="auto"/>
              <w:right w:val="single" w:sz="8" w:space="0" w:color="auto"/>
            </w:tcBorders>
            <w:vAlign w:val="center"/>
            <w:hideMark/>
          </w:tcPr>
          <w:p w:rsidR="00E02AD8" w:rsidRPr="000A5415" w:rsidRDefault="00DF4AA4" w:rsidP="00DF4AA4">
            <w:pPr>
              <w:jc w:val="center"/>
              <w:rPr>
                <w:sz w:val="24"/>
                <w:szCs w:val="24"/>
                <w:lang w:eastAsia="en-US"/>
              </w:rPr>
            </w:pPr>
            <w:r w:rsidRPr="000A5415">
              <w:rPr>
                <w:sz w:val="24"/>
                <w:szCs w:val="24"/>
              </w:rPr>
              <w:t>14</w:t>
            </w:r>
          </w:p>
        </w:tc>
        <w:tc>
          <w:tcPr>
            <w:tcW w:w="780" w:type="dxa"/>
            <w:gridSpan w:val="3"/>
            <w:tcBorders>
              <w:top w:val="nil"/>
              <w:left w:val="nil"/>
              <w:bottom w:val="single" w:sz="8" w:space="0" w:color="auto"/>
              <w:right w:val="single" w:sz="8" w:space="0" w:color="auto"/>
            </w:tcBorders>
            <w:vAlign w:val="center"/>
            <w:hideMark/>
          </w:tcPr>
          <w:p w:rsidR="00E02AD8" w:rsidRPr="000A5415" w:rsidRDefault="00075744" w:rsidP="005C36B6">
            <w:pPr>
              <w:jc w:val="center"/>
              <w:rPr>
                <w:b/>
                <w:bCs/>
                <w:sz w:val="24"/>
                <w:szCs w:val="24"/>
                <w:lang w:eastAsia="en-US"/>
              </w:rPr>
            </w:pPr>
            <w:r w:rsidRPr="000A5415">
              <w:rPr>
                <w:b/>
                <w:bCs/>
                <w:sz w:val="24"/>
                <w:szCs w:val="24"/>
              </w:rPr>
              <w:t>16</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DF4AA4" w:rsidP="005C36B6">
            <w:pPr>
              <w:jc w:val="center"/>
              <w:rPr>
                <w:b/>
                <w:bCs/>
                <w:i/>
                <w:iCs/>
                <w:sz w:val="24"/>
                <w:szCs w:val="24"/>
                <w:lang w:eastAsia="en-US"/>
              </w:rPr>
            </w:pPr>
            <w:r w:rsidRPr="000A5415">
              <w:rPr>
                <w:b/>
                <w:bCs/>
                <w:i/>
                <w:iCs/>
                <w:sz w:val="24"/>
                <w:szCs w:val="24"/>
              </w:rPr>
              <w:t>2</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 xml:space="preserve">Тема № 9. Имя числительное. Категория наречия в болгарском языке. </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2</w:t>
            </w:r>
          </w:p>
        </w:tc>
        <w:tc>
          <w:tcPr>
            <w:tcW w:w="680" w:type="dxa"/>
            <w:tcBorders>
              <w:top w:val="nil"/>
              <w:left w:val="nil"/>
              <w:bottom w:val="single" w:sz="8" w:space="0" w:color="auto"/>
              <w:right w:val="single" w:sz="8" w:space="0" w:color="auto"/>
            </w:tcBorders>
            <w:vAlign w:val="center"/>
            <w:hideMark/>
          </w:tcPr>
          <w:p w:rsidR="00E02AD8" w:rsidRPr="000A5415" w:rsidRDefault="00DF4AA4" w:rsidP="00DF4AA4">
            <w:pPr>
              <w:jc w:val="center"/>
              <w:rPr>
                <w:sz w:val="24"/>
                <w:szCs w:val="24"/>
                <w:lang w:eastAsia="en-US"/>
              </w:rPr>
            </w:pPr>
            <w:r w:rsidRPr="000A5415">
              <w:rPr>
                <w:sz w:val="24"/>
                <w:szCs w:val="24"/>
              </w:rPr>
              <w:t>14</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16</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Тема № 10. Система предлогов, правила их употребления в болгарском языке. Сложносочиненное предложение. Виды сочинительной связи.</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2 </w:t>
            </w:r>
          </w:p>
        </w:tc>
        <w:tc>
          <w:tcPr>
            <w:tcW w:w="680" w:type="dxa"/>
            <w:tcBorders>
              <w:top w:val="nil"/>
              <w:left w:val="nil"/>
              <w:bottom w:val="single" w:sz="8" w:space="0" w:color="auto"/>
              <w:right w:val="single" w:sz="8" w:space="0" w:color="auto"/>
            </w:tcBorders>
            <w:vAlign w:val="center"/>
            <w:hideMark/>
          </w:tcPr>
          <w:p w:rsidR="00E02AD8" w:rsidRPr="000A5415" w:rsidRDefault="00DF4AA4" w:rsidP="00DF4AA4">
            <w:pPr>
              <w:jc w:val="center"/>
              <w:rPr>
                <w:sz w:val="24"/>
                <w:szCs w:val="24"/>
                <w:lang w:eastAsia="en-US"/>
              </w:rPr>
            </w:pPr>
            <w:r w:rsidRPr="000A5415">
              <w:rPr>
                <w:sz w:val="24"/>
                <w:szCs w:val="24"/>
              </w:rPr>
              <w:t>14</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16</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 xml:space="preserve">Тема № 11. Сложноподчиненное предложение. </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tcBorders>
              <w:top w:val="nil"/>
              <w:left w:val="nil"/>
              <w:bottom w:val="single" w:sz="8" w:space="0" w:color="auto"/>
              <w:right w:val="single" w:sz="8" w:space="0" w:color="auto"/>
            </w:tcBorders>
            <w:vAlign w:val="center"/>
            <w:hideMark/>
          </w:tcPr>
          <w:p w:rsidR="00E02AD8" w:rsidRPr="000A5415" w:rsidRDefault="00DF4AA4" w:rsidP="00DF4AA4">
            <w:pPr>
              <w:jc w:val="center"/>
              <w:rPr>
                <w:sz w:val="24"/>
                <w:szCs w:val="24"/>
                <w:lang w:eastAsia="en-US"/>
              </w:rPr>
            </w:pPr>
            <w:r w:rsidRPr="000A5415">
              <w:rPr>
                <w:sz w:val="24"/>
                <w:szCs w:val="24"/>
              </w:rPr>
              <w:t>11</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11</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7F60FD">
            <w:pPr>
              <w:jc w:val="center"/>
              <w:rPr>
                <w:sz w:val="24"/>
                <w:szCs w:val="24"/>
                <w:lang w:eastAsia="en-US"/>
              </w:rPr>
            </w:pPr>
            <w:r w:rsidRPr="000A541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0</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0</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14</w:t>
            </w:r>
          </w:p>
        </w:tc>
        <w:tc>
          <w:tcPr>
            <w:tcW w:w="680" w:type="dxa"/>
            <w:tcBorders>
              <w:top w:val="nil"/>
              <w:left w:val="nil"/>
              <w:bottom w:val="single" w:sz="8" w:space="0" w:color="auto"/>
              <w:right w:val="single" w:sz="8" w:space="0" w:color="auto"/>
            </w:tcBorders>
            <w:vAlign w:val="center"/>
            <w:hideMark/>
          </w:tcPr>
          <w:p w:rsidR="00E02AD8" w:rsidRPr="000A5415" w:rsidRDefault="00DF4AA4" w:rsidP="00771E97">
            <w:pPr>
              <w:jc w:val="center"/>
              <w:rPr>
                <w:sz w:val="24"/>
                <w:szCs w:val="24"/>
                <w:lang w:eastAsia="en-US"/>
              </w:rPr>
            </w:pPr>
            <w:r w:rsidRPr="000A5415">
              <w:rPr>
                <w:sz w:val="24"/>
                <w:szCs w:val="24"/>
              </w:rPr>
              <w:t>193</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207</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2</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E02AD8" w:rsidRPr="000A5415" w:rsidRDefault="00E02AD8" w:rsidP="007F60FD">
            <w:pPr>
              <w:jc w:val="center"/>
              <w:rPr>
                <w:sz w:val="24"/>
                <w:szCs w:val="24"/>
                <w:lang w:eastAsia="en-US"/>
              </w:rPr>
            </w:pPr>
            <w:bookmarkStart w:id="0" w:name="RANGE!A37"/>
            <w:bookmarkEnd w:id="0"/>
            <w:r w:rsidRPr="000A5415">
              <w:rPr>
                <w:sz w:val="24"/>
                <w:szCs w:val="24"/>
              </w:rPr>
              <w:t>Контроль (экзамен)</w:t>
            </w:r>
          </w:p>
        </w:tc>
        <w:tc>
          <w:tcPr>
            <w:tcW w:w="460" w:type="dxa"/>
            <w:gridSpan w:val="2"/>
            <w:tcBorders>
              <w:top w:val="nil"/>
              <w:left w:val="nil"/>
              <w:bottom w:val="single" w:sz="8" w:space="0" w:color="auto"/>
              <w:right w:val="nil"/>
            </w:tcBorders>
            <w:shd w:val="clear" w:color="auto" w:fill="595959"/>
            <w:vAlign w:val="center"/>
            <w:hideMark/>
          </w:tcPr>
          <w:p w:rsidR="00E02AD8" w:rsidRPr="000A5415" w:rsidRDefault="00E02AD8" w:rsidP="005C36B6">
            <w:pPr>
              <w:jc w:val="center"/>
              <w:rPr>
                <w:sz w:val="24"/>
                <w:szCs w:val="24"/>
                <w:lang w:eastAsia="en-US"/>
              </w:rPr>
            </w:pPr>
            <w:r w:rsidRPr="000A541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sz w:val="24"/>
                <w:szCs w:val="24"/>
                <w:lang w:eastAsia="en-US"/>
              </w:rPr>
            </w:pPr>
            <w:r w:rsidRPr="000A5415">
              <w:rPr>
                <w:sz w:val="24"/>
                <w:szCs w:val="24"/>
              </w:rPr>
              <w:t> </w:t>
            </w:r>
          </w:p>
        </w:tc>
        <w:tc>
          <w:tcPr>
            <w:tcW w:w="780" w:type="dxa"/>
            <w:gridSpan w:val="3"/>
            <w:tcBorders>
              <w:top w:val="nil"/>
              <w:left w:val="nil"/>
              <w:bottom w:val="single" w:sz="8" w:space="0" w:color="auto"/>
              <w:right w:val="single" w:sz="8" w:space="0" w:color="auto"/>
            </w:tcBorders>
            <w:vAlign w:val="center"/>
            <w:hideMark/>
          </w:tcPr>
          <w:p w:rsidR="00E02AD8" w:rsidRPr="000A5415" w:rsidRDefault="00E02AD8" w:rsidP="005C36B6">
            <w:pPr>
              <w:jc w:val="center"/>
              <w:rPr>
                <w:b/>
                <w:bCs/>
                <w:sz w:val="24"/>
                <w:szCs w:val="24"/>
                <w:lang w:eastAsia="en-US"/>
              </w:rPr>
            </w:pPr>
            <w:bookmarkStart w:id="1" w:name="RANGE!H37"/>
            <w:bookmarkEnd w:id="1"/>
            <w:r w:rsidRPr="000A5415">
              <w:rPr>
                <w:b/>
                <w:bCs/>
                <w:sz w:val="24"/>
                <w:szCs w:val="24"/>
              </w:rPr>
              <w:t>9</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E02AD8" w:rsidRPr="000A5415" w:rsidRDefault="00E02AD8" w:rsidP="007F60FD">
            <w:pPr>
              <w:jc w:val="center"/>
              <w:rPr>
                <w:sz w:val="24"/>
                <w:szCs w:val="24"/>
                <w:lang w:eastAsia="en-US"/>
              </w:rPr>
            </w:pPr>
            <w:bookmarkStart w:id="2" w:name="RANGE!A38"/>
            <w:bookmarkEnd w:id="2"/>
            <w:r w:rsidRPr="000A5415">
              <w:rPr>
                <w:sz w:val="24"/>
                <w:szCs w:val="24"/>
              </w:rPr>
              <w:t>Итого с 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DF4AA4" w:rsidP="005C36B6">
            <w:pPr>
              <w:jc w:val="center"/>
              <w:rPr>
                <w:b/>
                <w:bCs/>
                <w:i/>
                <w:iCs/>
                <w:sz w:val="24"/>
                <w:szCs w:val="24"/>
                <w:lang w:eastAsia="en-US"/>
              </w:rPr>
            </w:pPr>
            <w:r w:rsidRPr="000A5415">
              <w:rPr>
                <w:b/>
                <w:bCs/>
                <w:i/>
                <w:iCs/>
                <w:sz w:val="24"/>
                <w:szCs w:val="24"/>
              </w:rPr>
              <w:t>216</w:t>
            </w:r>
          </w:p>
        </w:tc>
      </w:tr>
    </w:tbl>
    <w:p w:rsidR="00AF61EB" w:rsidRPr="00D80045" w:rsidRDefault="00AF61EB" w:rsidP="00AF61EB">
      <w:pPr>
        <w:tabs>
          <w:tab w:val="left" w:pos="900"/>
        </w:tabs>
        <w:jc w:val="both"/>
        <w:rPr>
          <w:b/>
          <w:sz w:val="24"/>
          <w:szCs w:val="24"/>
        </w:rPr>
      </w:pPr>
    </w:p>
    <w:p w:rsidR="00771E97" w:rsidRPr="00524DE4" w:rsidRDefault="00771E97" w:rsidP="00771E97">
      <w:pPr>
        <w:ind w:firstLine="709"/>
        <w:jc w:val="both"/>
        <w:rPr>
          <w:b/>
          <w:i/>
          <w:sz w:val="16"/>
          <w:szCs w:val="16"/>
        </w:rPr>
      </w:pPr>
      <w:r w:rsidRPr="00524DE4">
        <w:rPr>
          <w:b/>
          <w:i/>
          <w:sz w:val="16"/>
          <w:szCs w:val="16"/>
        </w:rPr>
        <w:t>* Примечания:</w:t>
      </w:r>
    </w:p>
    <w:p w:rsidR="00771E97" w:rsidRPr="00524DE4" w:rsidRDefault="00771E97" w:rsidP="00771E97">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1E97" w:rsidRPr="00524DE4" w:rsidRDefault="00771E97" w:rsidP="00771E97">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A30316">
        <w:rPr>
          <w:b/>
          <w:sz w:val="16"/>
          <w:szCs w:val="16"/>
        </w:rPr>
        <w:t>Славянский язык</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75744">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1E97" w:rsidRPr="00524DE4" w:rsidRDefault="00771E97" w:rsidP="00771E97">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771E97" w:rsidRPr="00524DE4" w:rsidRDefault="00771E97" w:rsidP="00771E97">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75744">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771E97" w:rsidRPr="00524DE4" w:rsidRDefault="00771E97" w:rsidP="00771E97">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1E97" w:rsidRPr="00524DE4" w:rsidRDefault="00771E97" w:rsidP="00771E97">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75744">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771E97" w:rsidRPr="00524DE4" w:rsidRDefault="00771E97" w:rsidP="00771E97">
      <w:pPr>
        <w:ind w:firstLine="709"/>
        <w:jc w:val="both"/>
        <w:rPr>
          <w:b/>
          <w:sz w:val="16"/>
          <w:szCs w:val="16"/>
        </w:rPr>
      </w:pPr>
      <w:r w:rsidRPr="00524DE4">
        <w:rPr>
          <w:b/>
          <w:sz w:val="16"/>
          <w:szCs w:val="16"/>
        </w:rPr>
        <w:t xml:space="preserve">г) Для лиц, осваивающих образовательную программу в форме самообразования (если образовательным стандартом </w:t>
      </w:r>
      <w:r w:rsidRPr="00524DE4">
        <w:rPr>
          <w:b/>
          <w:sz w:val="16"/>
          <w:szCs w:val="16"/>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1E97" w:rsidRPr="00524DE4" w:rsidRDefault="00771E97" w:rsidP="00771E97">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75744">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80045" w:rsidRDefault="007F4B97" w:rsidP="00705FB5">
      <w:pPr>
        <w:tabs>
          <w:tab w:val="left" w:pos="900"/>
        </w:tabs>
        <w:jc w:val="both"/>
        <w:rPr>
          <w:b/>
          <w:sz w:val="24"/>
          <w:szCs w:val="24"/>
        </w:rPr>
      </w:pPr>
    </w:p>
    <w:p w:rsidR="003A71E4" w:rsidRPr="000A5415" w:rsidRDefault="007F4B97" w:rsidP="00B640DD">
      <w:pPr>
        <w:tabs>
          <w:tab w:val="left" w:pos="900"/>
        </w:tabs>
        <w:ind w:firstLine="567"/>
        <w:jc w:val="both"/>
        <w:rPr>
          <w:b/>
          <w:sz w:val="24"/>
          <w:szCs w:val="24"/>
        </w:rPr>
      </w:pPr>
      <w:r w:rsidRPr="000A5415">
        <w:rPr>
          <w:b/>
          <w:sz w:val="24"/>
          <w:szCs w:val="24"/>
        </w:rPr>
        <w:t>5.</w:t>
      </w:r>
      <w:r w:rsidR="00114770" w:rsidRPr="000A5415">
        <w:rPr>
          <w:b/>
          <w:sz w:val="24"/>
          <w:szCs w:val="24"/>
        </w:rPr>
        <w:t>3</w:t>
      </w:r>
      <w:r w:rsidRPr="000A5415">
        <w:rPr>
          <w:b/>
          <w:sz w:val="24"/>
          <w:szCs w:val="24"/>
        </w:rPr>
        <w:t xml:space="preserve"> Содержание дисциплины</w:t>
      </w:r>
    </w:p>
    <w:p w:rsidR="006F4B6D" w:rsidRPr="000A5415" w:rsidRDefault="006F4B6D" w:rsidP="00B640DD">
      <w:pPr>
        <w:ind w:right="-2" w:firstLine="567"/>
        <w:jc w:val="both"/>
        <w:rPr>
          <w:sz w:val="24"/>
          <w:szCs w:val="24"/>
        </w:rPr>
      </w:pPr>
      <w:r w:rsidRPr="000A5415">
        <w:rPr>
          <w:b/>
          <w:sz w:val="24"/>
          <w:szCs w:val="24"/>
        </w:rPr>
        <w:t xml:space="preserve">Тема </w:t>
      </w:r>
      <w:r w:rsidR="00DF0CC6" w:rsidRPr="000A5415">
        <w:rPr>
          <w:b/>
          <w:sz w:val="24"/>
          <w:szCs w:val="24"/>
        </w:rPr>
        <w:t xml:space="preserve">№ </w:t>
      </w:r>
      <w:r w:rsidRPr="000A5415">
        <w:rPr>
          <w:b/>
          <w:sz w:val="24"/>
          <w:szCs w:val="24"/>
        </w:rPr>
        <w:t>1.</w:t>
      </w:r>
      <w:r w:rsidR="00EE5314" w:rsidRPr="000A5415">
        <w:rPr>
          <w:color w:val="000000"/>
          <w:sz w:val="24"/>
          <w:szCs w:val="24"/>
          <w:lang w:eastAsia="en-US"/>
        </w:rPr>
        <w:t xml:space="preserve"> Место болгарского языка в системе славянских языков. Взаимосвязь и взаимовлияние двух языков в области лексико-семантической системы</w:t>
      </w:r>
      <w:r w:rsidRPr="000A5415">
        <w:rPr>
          <w:sz w:val="24"/>
          <w:szCs w:val="24"/>
        </w:rPr>
        <w:t xml:space="preserve">. Болгарский литературный язык и его письменная и разговорная формы. Алфавит. Взаимосвязь и взаимовлияние двух языков в области лексико-семантической системы. </w:t>
      </w:r>
      <w:r w:rsidRPr="000A5415">
        <w:rPr>
          <w:color w:val="000000"/>
          <w:sz w:val="24"/>
          <w:szCs w:val="24"/>
          <w:shd w:val="clear" w:color="auto" w:fill="FFFFFF"/>
        </w:rPr>
        <w:t>Отношения болгарского языка с соседними неславянскими языками (турецкий, румынский, албанский, греческий). Понятие балканского языкового союза. </w:t>
      </w:r>
    </w:p>
    <w:p w:rsidR="006B0626" w:rsidRPr="000A5415" w:rsidRDefault="006B0626" w:rsidP="00B640DD">
      <w:pPr>
        <w:ind w:right="-2" w:firstLine="567"/>
        <w:jc w:val="both"/>
        <w:rPr>
          <w:sz w:val="24"/>
          <w:szCs w:val="24"/>
        </w:rPr>
      </w:pPr>
    </w:p>
    <w:p w:rsidR="006F4B6D" w:rsidRPr="000A5415" w:rsidRDefault="006F4B6D" w:rsidP="00B640DD">
      <w:pPr>
        <w:ind w:right="-2" w:firstLine="567"/>
        <w:jc w:val="both"/>
        <w:rPr>
          <w:color w:val="000000"/>
          <w:sz w:val="24"/>
          <w:szCs w:val="24"/>
          <w:lang w:eastAsia="en-US"/>
        </w:rPr>
      </w:pPr>
      <w:r w:rsidRPr="000A5415">
        <w:rPr>
          <w:b/>
          <w:sz w:val="24"/>
          <w:szCs w:val="24"/>
        </w:rPr>
        <w:t xml:space="preserve">Тема </w:t>
      </w:r>
      <w:r w:rsidR="00DF0CC6" w:rsidRPr="000A5415">
        <w:rPr>
          <w:b/>
          <w:sz w:val="24"/>
          <w:szCs w:val="24"/>
        </w:rPr>
        <w:t xml:space="preserve">№ </w:t>
      </w:r>
      <w:r w:rsidRPr="000A5415">
        <w:rPr>
          <w:b/>
          <w:sz w:val="24"/>
          <w:szCs w:val="24"/>
        </w:rPr>
        <w:t>2.</w:t>
      </w:r>
      <w:r w:rsidR="00EE5314" w:rsidRPr="000A5415">
        <w:rPr>
          <w:color w:val="000000"/>
          <w:sz w:val="24"/>
          <w:szCs w:val="24"/>
          <w:lang w:eastAsia="en-US"/>
        </w:rPr>
        <w:t xml:space="preserve"> Система вокализма. Ударение в болгарском языке. Система консонатизма. Основные звуковые соответствия в области вокализма и консонатизма в русском и болгарском языках</w:t>
      </w:r>
      <w:r w:rsidRPr="000A5415">
        <w:rPr>
          <w:sz w:val="24"/>
          <w:szCs w:val="24"/>
        </w:rPr>
        <w:t xml:space="preserve">. Система консонатизма. Замечания об образовании отдельных согласных звуков. Произношение отдельных групп согласных. Особенности передачи мягкости согласных на письме. Основные звуковые соответствия в области вокализма и консонатизма в русском и болгарском языках. Чередования согласных, вызванные процессами палатализации и йотовой ассимиляции. Полногласие/неполногласие, соответствие слогообразующих согласных русским сочетаниям «ор, ол, ел» и исторические процессы, приведшие к их образованию. Произношение иностранных слов.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3.</w:t>
      </w:r>
      <w:r w:rsidR="00DF0CC6" w:rsidRPr="000A5415">
        <w:rPr>
          <w:color w:val="000000"/>
          <w:sz w:val="24"/>
          <w:szCs w:val="24"/>
          <w:lang w:eastAsia="en-US"/>
        </w:rPr>
        <w:t xml:space="preserve"> Имя существительное. Основные грамматические категории. Образование форм множественного числа существительных мужского, женского и среднего родов</w:t>
      </w:r>
      <w:r w:rsidR="00DF0CC6" w:rsidRPr="000A5415">
        <w:rPr>
          <w:sz w:val="24"/>
          <w:szCs w:val="24"/>
        </w:rPr>
        <w:t xml:space="preserve"> </w:t>
      </w:r>
      <w:r w:rsidRPr="000A5415">
        <w:rPr>
          <w:sz w:val="24"/>
          <w:szCs w:val="24"/>
        </w:rPr>
        <w:t xml:space="preserve">Имя существительное. Основные грамматические категории. Категория рода. Образование форм множественного числа. Артикль в болгарском языке. Особенности употребления. Счетная форма у существительных мужского рода. Особенности образования и употребления.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4.</w:t>
      </w:r>
      <w:r w:rsidRPr="000A5415">
        <w:rPr>
          <w:sz w:val="24"/>
          <w:szCs w:val="24"/>
        </w:rPr>
        <w:t xml:space="preserve"> </w:t>
      </w:r>
      <w:r w:rsidR="00DF0CC6" w:rsidRPr="000A5415">
        <w:rPr>
          <w:color w:val="000000"/>
          <w:sz w:val="24"/>
          <w:szCs w:val="24"/>
          <w:lang w:eastAsia="en-US"/>
        </w:rPr>
        <w:t>Имя прилагательное. Основные категории и разряды. Степени сравнения прилагательных</w:t>
      </w:r>
      <w:r w:rsidR="00DF0CC6" w:rsidRPr="000A5415">
        <w:rPr>
          <w:sz w:val="24"/>
          <w:szCs w:val="24"/>
        </w:rPr>
        <w:t xml:space="preserve"> </w:t>
      </w:r>
      <w:r w:rsidRPr="000A5415">
        <w:rPr>
          <w:sz w:val="24"/>
          <w:szCs w:val="24"/>
        </w:rPr>
        <w:t xml:space="preserve">Степени сравнения прилагательных и их история в русском и болгарском языках. </w:t>
      </w:r>
    </w:p>
    <w:p w:rsidR="006B0626" w:rsidRPr="000A5415" w:rsidRDefault="006B0626" w:rsidP="00B640DD">
      <w:pPr>
        <w:ind w:right="-2" w:firstLine="567"/>
        <w:jc w:val="both"/>
        <w:rPr>
          <w:b/>
          <w:sz w:val="24"/>
          <w:szCs w:val="24"/>
        </w:rPr>
      </w:pPr>
    </w:p>
    <w:p w:rsidR="006F4B6D" w:rsidRPr="000A5415" w:rsidRDefault="006F4B6D" w:rsidP="00B640DD">
      <w:pPr>
        <w:ind w:right="-2" w:firstLine="567"/>
        <w:jc w:val="both"/>
        <w:rPr>
          <w:sz w:val="24"/>
          <w:szCs w:val="24"/>
        </w:rPr>
      </w:pPr>
      <w:r w:rsidRPr="000A5415">
        <w:rPr>
          <w:b/>
          <w:sz w:val="24"/>
          <w:szCs w:val="24"/>
        </w:rPr>
        <w:t>Тема 5.</w:t>
      </w:r>
      <w:r w:rsidRPr="000A5415">
        <w:rPr>
          <w:sz w:val="24"/>
          <w:szCs w:val="24"/>
        </w:rPr>
        <w:t xml:space="preserve"> Местоимение. Разряды. Особенности личных местоимений в сравнении со старославянским языком.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6.</w:t>
      </w:r>
      <w:r w:rsidRPr="000A5415">
        <w:rPr>
          <w:sz w:val="24"/>
          <w:szCs w:val="24"/>
        </w:rPr>
        <w:t xml:space="preserve"> Глагол. Основные грамматические категории. Вид глагола. Классы глаголов. Настоящее время глагола. Будущее время глаголов. Повелительное наклонение. Образование форм повелительного наклонения.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7.</w:t>
      </w:r>
      <w:r w:rsidRPr="000A5415">
        <w:rPr>
          <w:sz w:val="24"/>
          <w:szCs w:val="24"/>
        </w:rPr>
        <w:t xml:space="preserve"> </w:t>
      </w:r>
      <w:r w:rsidR="00DF0CC6" w:rsidRPr="000A5415">
        <w:rPr>
          <w:color w:val="000000"/>
          <w:sz w:val="24"/>
          <w:szCs w:val="24"/>
          <w:lang w:eastAsia="en-US"/>
        </w:rPr>
        <w:t>Образование и употребление форм аориста. Образование и употребление форм имперфекта. Образование и употребление форм перфекта и плюсквамперфекта. Повелительное наклонение</w:t>
      </w:r>
      <w:r w:rsidR="00DF0CC6" w:rsidRPr="000A5415">
        <w:rPr>
          <w:sz w:val="24"/>
          <w:szCs w:val="24"/>
        </w:rPr>
        <w:t xml:space="preserve">. </w:t>
      </w:r>
      <w:r w:rsidRPr="000A5415">
        <w:rPr>
          <w:sz w:val="24"/>
          <w:szCs w:val="24"/>
        </w:rPr>
        <w:t xml:space="preserve">Аорист. Особенности образования и употребления. Имперфект. Особенности образования и употребления. Перфект. Особенности образования и употребления. Плюсквамперфект. Особенности образования и употребления. Несвидетельское наклонение. Особенности образования и употребления.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8.</w:t>
      </w:r>
      <w:r w:rsidRPr="000A5415">
        <w:rPr>
          <w:sz w:val="24"/>
          <w:szCs w:val="24"/>
        </w:rPr>
        <w:t xml:space="preserve"> </w:t>
      </w:r>
      <w:r w:rsidR="00DF0CC6" w:rsidRPr="000A5415">
        <w:rPr>
          <w:color w:val="000000"/>
          <w:sz w:val="24"/>
          <w:szCs w:val="24"/>
          <w:lang w:eastAsia="en-US"/>
        </w:rPr>
        <w:t>Деепричастие. Причастие. Несвидетельское наклонение</w:t>
      </w:r>
      <w:r w:rsidR="00DF0CC6" w:rsidRPr="000A5415">
        <w:rPr>
          <w:sz w:val="24"/>
          <w:szCs w:val="24"/>
        </w:rPr>
        <w:t xml:space="preserve"> </w:t>
      </w:r>
      <w:r w:rsidRPr="000A5415">
        <w:rPr>
          <w:sz w:val="24"/>
          <w:szCs w:val="24"/>
        </w:rPr>
        <w:t>Деепричастие. Обра</w:t>
      </w:r>
      <w:r w:rsidRPr="000A5415">
        <w:rPr>
          <w:sz w:val="24"/>
          <w:szCs w:val="24"/>
        </w:rPr>
        <w:lastRenderedPageBreak/>
        <w:t xml:space="preserve">зование форм, история их возникновения. Причастие. Специфика их образования в болгарском языке.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9.</w:t>
      </w:r>
      <w:r w:rsidRPr="000A5415">
        <w:rPr>
          <w:sz w:val="24"/>
          <w:szCs w:val="24"/>
        </w:rPr>
        <w:t xml:space="preserve"> </w:t>
      </w:r>
      <w:r w:rsidR="00DF0CC6" w:rsidRPr="000A5415">
        <w:rPr>
          <w:color w:val="000000"/>
          <w:sz w:val="24"/>
          <w:szCs w:val="24"/>
          <w:lang w:eastAsia="en-US"/>
        </w:rPr>
        <w:t xml:space="preserve">Имя числительное. Категория наречия в болгарском языке. </w:t>
      </w:r>
      <w:r w:rsidRPr="000A5415">
        <w:rPr>
          <w:sz w:val="24"/>
          <w:szCs w:val="24"/>
        </w:rPr>
        <w:t xml:space="preserve">Имя числительное. Основные разряды. Способы их образования. Категория наречия в болгарском языке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10.</w:t>
      </w:r>
      <w:r w:rsidRPr="000A5415">
        <w:rPr>
          <w:sz w:val="24"/>
          <w:szCs w:val="24"/>
        </w:rPr>
        <w:t xml:space="preserve"> </w:t>
      </w:r>
      <w:r w:rsidR="00DF0CC6" w:rsidRPr="000A5415">
        <w:rPr>
          <w:color w:val="000000"/>
          <w:sz w:val="24"/>
          <w:szCs w:val="24"/>
          <w:lang w:eastAsia="en-US"/>
        </w:rPr>
        <w:t>Система предлогов, правила их употребления в болгарском языке. Сложносочиненное предложение. Виды сочинительной связи</w:t>
      </w:r>
      <w:r w:rsidR="00DF0CC6" w:rsidRPr="000A5415">
        <w:rPr>
          <w:sz w:val="24"/>
          <w:szCs w:val="24"/>
        </w:rPr>
        <w:t xml:space="preserve"> </w:t>
      </w:r>
      <w:r w:rsidRPr="000A5415">
        <w:rPr>
          <w:sz w:val="24"/>
          <w:szCs w:val="24"/>
        </w:rPr>
        <w:t xml:space="preserve">Система предлогов, правила их употребления в болгарском языке. Сложносочиненное предложение. </w:t>
      </w:r>
    </w:p>
    <w:p w:rsidR="006F4B6D" w:rsidRPr="000A5415" w:rsidRDefault="006F4B6D" w:rsidP="00B640DD">
      <w:pPr>
        <w:ind w:right="-2" w:firstLine="567"/>
        <w:jc w:val="both"/>
        <w:rPr>
          <w:sz w:val="24"/>
          <w:szCs w:val="24"/>
        </w:rPr>
      </w:pPr>
    </w:p>
    <w:p w:rsidR="00802509" w:rsidRDefault="006F4B6D" w:rsidP="00B640DD">
      <w:pPr>
        <w:tabs>
          <w:tab w:val="left" w:pos="900"/>
        </w:tabs>
        <w:ind w:right="-2" w:firstLine="567"/>
        <w:jc w:val="both"/>
        <w:rPr>
          <w:sz w:val="24"/>
          <w:szCs w:val="24"/>
        </w:rPr>
      </w:pPr>
      <w:r w:rsidRPr="000A5415">
        <w:rPr>
          <w:b/>
          <w:sz w:val="24"/>
          <w:szCs w:val="24"/>
        </w:rPr>
        <w:t>Тема 11</w:t>
      </w:r>
      <w:r w:rsidRPr="000A5415">
        <w:rPr>
          <w:sz w:val="24"/>
          <w:szCs w:val="24"/>
        </w:rPr>
        <w:t>. Сложноподчиненно</w:t>
      </w:r>
      <w:r w:rsidR="00DF0CC6" w:rsidRPr="000A5415">
        <w:rPr>
          <w:sz w:val="24"/>
          <w:szCs w:val="24"/>
        </w:rPr>
        <w:t>е</w:t>
      </w:r>
      <w:r w:rsidRPr="000A5415">
        <w:rPr>
          <w:sz w:val="24"/>
          <w:szCs w:val="24"/>
        </w:rPr>
        <w:t xml:space="preserve"> предложение.</w:t>
      </w:r>
      <w:r w:rsidRPr="000A5415">
        <w:rPr>
          <w:b/>
          <w:sz w:val="24"/>
          <w:szCs w:val="24"/>
        </w:rPr>
        <w:t xml:space="preserve"> </w:t>
      </w:r>
      <w:r w:rsidRPr="000A5415">
        <w:rPr>
          <w:sz w:val="24"/>
          <w:szCs w:val="24"/>
        </w:rPr>
        <w:t>Придаточные предложения в составе главного</w:t>
      </w:r>
      <w:r w:rsidRPr="000A5415">
        <w:rPr>
          <w:b/>
          <w:sz w:val="24"/>
          <w:szCs w:val="24"/>
        </w:rPr>
        <w:t xml:space="preserve"> </w:t>
      </w:r>
      <w:r w:rsidRPr="000A5415">
        <w:rPr>
          <w:sz w:val="24"/>
          <w:szCs w:val="24"/>
        </w:rPr>
        <w:t>Изъяснительные придаточные. Придаточные времени. Введение придаточных предложений при помощи относительных и вопросительных местоимений и местоименных слов</w:t>
      </w:r>
      <w:r w:rsidR="0038101A">
        <w:rPr>
          <w:sz w:val="24"/>
          <w:szCs w:val="24"/>
        </w:rPr>
        <w:t>.</w:t>
      </w:r>
    </w:p>
    <w:p w:rsidR="0038101A" w:rsidRPr="000A5415" w:rsidRDefault="0038101A" w:rsidP="006F4B6D">
      <w:pPr>
        <w:tabs>
          <w:tab w:val="left" w:pos="900"/>
        </w:tabs>
        <w:ind w:right="-2"/>
        <w:jc w:val="both"/>
        <w:rPr>
          <w:sz w:val="24"/>
          <w:szCs w:val="24"/>
        </w:rPr>
      </w:pPr>
    </w:p>
    <w:p w:rsidR="003A71E4" w:rsidRPr="00D80045" w:rsidRDefault="00F803A3" w:rsidP="00F803A3">
      <w:pPr>
        <w:tabs>
          <w:tab w:val="left" w:pos="900"/>
        </w:tabs>
        <w:ind w:firstLine="709"/>
        <w:jc w:val="both"/>
        <w:rPr>
          <w:b/>
          <w:sz w:val="24"/>
          <w:szCs w:val="24"/>
        </w:rPr>
      </w:pPr>
      <w:r w:rsidRPr="00D80045">
        <w:rPr>
          <w:b/>
          <w:sz w:val="24"/>
          <w:szCs w:val="24"/>
        </w:rPr>
        <w:t>6. Перечень учебно-методического обеспечения для самостоятельной работы обучающихся по дисциплине</w:t>
      </w:r>
    </w:p>
    <w:p w:rsidR="003A57B5" w:rsidRPr="00D80045" w:rsidRDefault="003A57B5" w:rsidP="00B50D57">
      <w:pPr>
        <w:pStyle w:val="a4"/>
        <w:numPr>
          <w:ilvl w:val="0"/>
          <w:numId w:val="6"/>
        </w:numPr>
        <w:spacing w:after="0"/>
        <w:jc w:val="both"/>
        <w:rPr>
          <w:rFonts w:ascii="Times New Roman" w:hAnsi="Times New Roman"/>
          <w:sz w:val="24"/>
          <w:szCs w:val="24"/>
        </w:rPr>
      </w:pPr>
      <w:r w:rsidRPr="00D80045">
        <w:rPr>
          <w:rFonts w:ascii="Times New Roman" w:hAnsi="Times New Roman"/>
          <w:sz w:val="24"/>
          <w:szCs w:val="24"/>
        </w:rPr>
        <w:t>Методические указания  для обучающихся по освоению дисциплины «</w:t>
      </w:r>
      <w:r w:rsidR="00A30316">
        <w:rPr>
          <w:rFonts w:ascii="Times New Roman" w:hAnsi="Times New Roman"/>
          <w:sz w:val="24"/>
          <w:szCs w:val="24"/>
        </w:rPr>
        <w:t>Славянский язык</w:t>
      </w:r>
      <w:r w:rsidRPr="00D80045">
        <w:rPr>
          <w:rFonts w:ascii="Times New Roman" w:hAnsi="Times New Roman"/>
          <w:sz w:val="24"/>
          <w:szCs w:val="24"/>
        </w:rPr>
        <w:t>»/</w:t>
      </w:r>
      <w:r w:rsidR="00516F43" w:rsidRPr="00D80045">
        <w:rPr>
          <w:rFonts w:ascii="Times New Roman" w:hAnsi="Times New Roman"/>
          <w:sz w:val="24"/>
          <w:szCs w:val="24"/>
        </w:rPr>
        <w:t xml:space="preserve"> </w:t>
      </w:r>
      <w:r w:rsidR="00185641" w:rsidRPr="00D80045">
        <w:rPr>
          <w:rFonts w:ascii="Times New Roman" w:hAnsi="Times New Roman"/>
          <w:sz w:val="24"/>
          <w:szCs w:val="24"/>
        </w:rPr>
        <w:t>О.В. Попова</w:t>
      </w:r>
      <w:r w:rsidRPr="00D80045">
        <w:rPr>
          <w:rFonts w:ascii="Times New Roman" w:hAnsi="Times New Roman"/>
          <w:sz w:val="24"/>
          <w:szCs w:val="24"/>
        </w:rPr>
        <w:t xml:space="preserve">. </w:t>
      </w:r>
      <w:r w:rsidR="00920199" w:rsidRPr="00D80045">
        <w:rPr>
          <w:rFonts w:ascii="Times New Roman" w:hAnsi="Times New Roman"/>
          <w:sz w:val="24"/>
          <w:szCs w:val="24"/>
        </w:rPr>
        <w:t xml:space="preserve">– Омск: </w:t>
      </w:r>
      <w:r w:rsidRPr="00D80045">
        <w:rPr>
          <w:rFonts w:ascii="Times New Roman" w:hAnsi="Times New Roman"/>
          <w:sz w:val="24"/>
          <w:szCs w:val="24"/>
        </w:rPr>
        <w:t>Изд-во Омской гуманитарной ака</w:t>
      </w:r>
      <w:r w:rsidR="00944CBE">
        <w:rPr>
          <w:rFonts w:ascii="Times New Roman" w:hAnsi="Times New Roman"/>
          <w:sz w:val="24"/>
          <w:szCs w:val="24"/>
        </w:rPr>
        <w:t>демии, 202</w:t>
      </w:r>
      <w:r w:rsidR="00947ABD">
        <w:rPr>
          <w:rFonts w:ascii="Times New Roman" w:hAnsi="Times New Roman"/>
          <w:sz w:val="24"/>
          <w:szCs w:val="24"/>
        </w:rPr>
        <w:t>2</w:t>
      </w:r>
      <w:r w:rsidR="008E7B87">
        <w:rPr>
          <w:rFonts w:ascii="Times New Roman" w:hAnsi="Times New Roman"/>
          <w:sz w:val="24"/>
          <w:szCs w:val="24"/>
        </w:rPr>
        <w:t>.</w:t>
      </w:r>
    </w:p>
    <w:p w:rsidR="00075744" w:rsidRPr="00075744" w:rsidRDefault="00F85FBB" w:rsidP="00075744">
      <w:pPr>
        <w:pStyle w:val="a4"/>
        <w:numPr>
          <w:ilvl w:val="0"/>
          <w:numId w:val="6"/>
        </w:numPr>
        <w:jc w:val="both"/>
        <w:rPr>
          <w:rFonts w:ascii="Times New Roman" w:hAnsi="Times New Roman"/>
          <w:sz w:val="24"/>
          <w:szCs w:val="24"/>
        </w:rPr>
      </w:pPr>
      <w:r w:rsidRPr="00075744">
        <w:rPr>
          <w:sz w:val="24"/>
          <w:szCs w:val="24"/>
        </w:rPr>
        <w:tab/>
      </w:r>
      <w:r w:rsidR="00075744" w:rsidRPr="0007574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75744" w:rsidRPr="00075744" w:rsidRDefault="00075744" w:rsidP="00075744">
      <w:pPr>
        <w:pStyle w:val="a4"/>
        <w:numPr>
          <w:ilvl w:val="0"/>
          <w:numId w:val="6"/>
        </w:numPr>
        <w:jc w:val="both"/>
        <w:rPr>
          <w:rFonts w:ascii="Times New Roman" w:hAnsi="Times New Roman"/>
          <w:sz w:val="24"/>
          <w:szCs w:val="24"/>
        </w:rPr>
      </w:pPr>
      <w:r w:rsidRPr="0007574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075744" w:rsidRDefault="00075744" w:rsidP="00075744">
      <w:pPr>
        <w:pStyle w:val="a4"/>
        <w:numPr>
          <w:ilvl w:val="0"/>
          <w:numId w:val="6"/>
        </w:numPr>
        <w:jc w:val="both"/>
        <w:rPr>
          <w:rFonts w:ascii="Times New Roman" w:hAnsi="Times New Roman"/>
          <w:sz w:val="24"/>
          <w:szCs w:val="24"/>
        </w:rPr>
      </w:pPr>
      <w:r w:rsidRPr="0007574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F85FBB" w:rsidRPr="00075744">
        <w:rPr>
          <w:sz w:val="24"/>
          <w:szCs w:val="24"/>
        </w:rPr>
        <w:t>.</w:t>
      </w:r>
    </w:p>
    <w:p w:rsidR="00785842" w:rsidRPr="00D80045" w:rsidRDefault="00740F48" w:rsidP="00705FB5">
      <w:pPr>
        <w:ind w:firstLine="709"/>
        <w:jc w:val="both"/>
        <w:rPr>
          <w:b/>
          <w:sz w:val="24"/>
          <w:szCs w:val="24"/>
        </w:rPr>
      </w:pPr>
      <w:r>
        <w:rPr>
          <w:b/>
          <w:sz w:val="24"/>
          <w:szCs w:val="24"/>
        </w:rPr>
        <w:t>7</w:t>
      </w:r>
      <w:r w:rsidR="007F4B97" w:rsidRPr="00D80045">
        <w:rPr>
          <w:b/>
          <w:sz w:val="24"/>
          <w:szCs w:val="24"/>
        </w:rPr>
        <w:t>.</w:t>
      </w:r>
      <w:r w:rsidR="007865CB" w:rsidRPr="00D80045">
        <w:rPr>
          <w:b/>
          <w:sz w:val="24"/>
          <w:szCs w:val="24"/>
        </w:rPr>
        <w:t xml:space="preserve"> </w:t>
      </w:r>
      <w:r w:rsidR="00785842" w:rsidRPr="00D80045">
        <w:rPr>
          <w:b/>
          <w:sz w:val="24"/>
          <w:szCs w:val="24"/>
        </w:rPr>
        <w:t>Перечень основной и дополнительной учебной литературы, необходимой для освоения дисциплины</w:t>
      </w:r>
    </w:p>
    <w:p w:rsidR="0003229E" w:rsidRDefault="0003229E" w:rsidP="0003229E">
      <w:pPr>
        <w:rPr>
          <w:b/>
          <w:i/>
          <w:sz w:val="24"/>
          <w:szCs w:val="24"/>
          <w:shd w:val="clear" w:color="auto" w:fill="FFFFFF"/>
        </w:rPr>
      </w:pPr>
    </w:p>
    <w:p w:rsidR="00FB3B38" w:rsidRPr="000A5415" w:rsidRDefault="00FB3B38" w:rsidP="00B640DD">
      <w:pPr>
        <w:jc w:val="center"/>
        <w:rPr>
          <w:i/>
          <w:sz w:val="24"/>
          <w:szCs w:val="24"/>
          <w:shd w:val="clear" w:color="auto" w:fill="FFFFFF"/>
        </w:rPr>
      </w:pPr>
      <w:r w:rsidRPr="000A5415">
        <w:rPr>
          <w:b/>
          <w:i/>
          <w:sz w:val="24"/>
          <w:szCs w:val="24"/>
          <w:shd w:val="clear" w:color="auto" w:fill="FFFFFF"/>
        </w:rPr>
        <w:t>Основная</w:t>
      </w:r>
      <w:r w:rsidRPr="000A5415">
        <w:rPr>
          <w:i/>
          <w:sz w:val="24"/>
          <w:szCs w:val="24"/>
          <w:shd w:val="clear" w:color="auto" w:fill="FFFFFF"/>
        </w:rPr>
        <w:t>:</w:t>
      </w:r>
    </w:p>
    <w:p w:rsidR="00F07ED4" w:rsidRPr="00F07ED4" w:rsidRDefault="00F07ED4" w:rsidP="000A5415">
      <w:pPr>
        <w:numPr>
          <w:ilvl w:val="0"/>
          <w:numId w:val="15"/>
        </w:numPr>
        <w:rPr>
          <w:sz w:val="24"/>
          <w:szCs w:val="24"/>
          <w:shd w:val="clear" w:color="auto" w:fill="FFFFFF"/>
        </w:rPr>
      </w:pPr>
      <w:r w:rsidRPr="00F07ED4">
        <w:rPr>
          <w:i/>
          <w:iCs/>
          <w:sz w:val="24"/>
        </w:rPr>
        <w:t>Фортунатов, Ф. Ф. </w:t>
      </w:r>
      <w:r w:rsidRPr="00F07ED4">
        <w:rPr>
          <w:sz w:val="24"/>
        </w:rPr>
        <w:t>Сравнительная морфология индоевропейских языков / Ф. Ф. Фортунатов. — Москва : Издательство Юрайт, 2017. — 176 с. — (Антология мысли). — ISBN 978-5-534-02953-6. — Текст : электронный // ЭБС Юрайт [сайт]. — URL: </w:t>
      </w:r>
      <w:hyperlink r:id="rId8" w:history="1">
        <w:r w:rsidR="002870E3">
          <w:rPr>
            <w:rStyle w:val="a7"/>
            <w:sz w:val="24"/>
          </w:rPr>
          <w:t>https://www.biblio-online.ru/bcode/402301  </w:t>
        </w:r>
      </w:hyperlink>
      <w:r w:rsidRPr="00F07ED4">
        <w:rPr>
          <w:sz w:val="24"/>
        </w:rPr>
        <w:t> </w:t>
      </w:r>
    </w:p>
    <w:p w:rsidR="000A5415" w:rsidRDefault="000A5415" w:rsidP="000A5415">
      <w:pPr>
        <w:numPr>
          <w:ilvl w:val="0"/>
          <w:numId w:val="15"/>
        </w:numPr>
        <w:rPr>
          <w:sz w:val="24"/>
          <w:szCs w:val="24"/>
          <w:shd w:val="clear" w:color="auto" w:fill="FFFFFF"/>
        </w:rPr>
      </w:pPr>
      <w:r w:rsidRPr="000A5415">
        <w:rPr>
          <w:sz w:val="24"/>
          <w:szCs w:val="24"/>
          <w:shd w:val="clear" w:color="auto" w:fill="FFFFFF"/>
        </w:rPr>
        <w:t xml:space="preserve">Циммерлинг А.В. Системы порядка слов славянских языков в типологическом аспекте [Электронный ресурс] / А.В. Циммерлинг. </w:t>
      </w:r>
      <w:r w:rsidR="00B640DD" w:rsidRPr="000A5415">
        <w:rPr>
          <w:sz w:val="24"/>
          <w:szCs w:val="24"/>
        </w:rPr>
        <w:t>–</w:t>
      </w:r>
      <w:r w:rsidRPr="000A5415">
        <w:rPr>
          <w:sz w:val="24"/>
          <w:szCs w:val="24"/>
          <w:shd w:val="clear" w:color="auto" w:fill="FFFFFF"/>
        </w:rPr>
        <w:t xml:space="preserve"> Электрон. текстовые данные. </w:t>
      </w:r>
      <w:r w:rsidR="00B640DD" w:rsidRPr="000A5415">
        <w:rPr>
          <w:sz w:val="24"/>
          <w:szCs w:val="24"/>
        </w:rPr>
        <w:t>–</w:t>
      </w:r>
      <w:r w:rsidRPr="000A5415">
        <w:rPr>
          <w:sz w:val="24"/>
          <w:szCs w:val="24"/>
          <w:shd w:val="clear" w:color="auto" w:fill="FFFFFF"/>
        </w:rPr>
        <w:t xml:space="preserve"> М. : Языки славянской культуры, 2013. </w:t>
      </w:r>
      <w:r w:rsidR="00B640DD" w:rsidRPr="000A5415">
        <w:rPr>
          <w:sz w:val="24"/>
          <w:szCs w:val="24"/>
        </w:rPr>
        <w:t>–</w:t>
      </w:r>
      <w:r w:rsidRPr="000A5415">
        <w:rPr>
          <w:sz w:val="24"/>
          <w:szCs w:val="24"/>
          <w:shd w:val="clear" w:color="auto" w:fill="FFFFFF"/>
        </w:rPr>
        <w:t xml:space="preserve"> 544 c. </w:t>
      </w:r>
      <w:r w:rsidR="00B640DD" w:rsidRPr="000A5415">
        <w:rPr>
          <w:sz w:val="24"/>
          <w:szCs w:val="24"/>
        </w:rPr>
        <w:t>–</w:t>
      </w:r>
      <w:r w:rsidRPr="000A5415">
        <w:rPr>
          <w:sz w:val="24"/>
          <w:szCs w:val="24"/>
          <w:shd w:val="clear" w:color="auto" w:fill="FFFFFF"/>
        </w:rPr>
        <w:t xml:space="preserve"> </w:t>
      </w:r>
      <w:r w:rsidR="00B80B98">
        <w:rPr>
          <w:sz w:val="24"/>
          <w:szCs w:val="24"/>
          <w:shd w:val="clear" w:color="auto" w:fill="FFFFFF"/>
          <w:lang w:val="en-US"/>
        </w:rPr>
        <w:t>SBN</w:t>
      </w:r>
      <w:r w:rsidR="00B80B98" w:rsidRPr="00B80B98">
        <w:rPr>
          <w:sz w:val="24"/>
          <w:szCs w:val="24"/>
          <w:shd w:val="clear" w:color="auto" w:fill="FFFFFF"/>
        </w:rPr>
        <w:t xml:space="preserve"> </w:t>
      </w:r>
      <w:r w:rsidRPr="000A5415">
        <w:rPr>
          <w:sz w:val="24"/>
          <w:szCs w:val="24"/>
          <w:shd w:val="clear" w:color="auto" w:fill="FFFFFF"/>
        </w:rPr>
        <w:t xml:space="preserve">978-5-9551-0686-1. </w:t>
      </w:r>
      <w:r w:rsidR="00B640DD" w:rsidRPr="000A5415">
        <w:rPr>
          <w:sz w:val="24"/>
          <w:szCs w:val="24"/>
        </w:rPr>
        <w:t>–</w:t>
      </w:r>
      <w:r w:rsidRPr="000A5415">
        <w:rPr>
          <w:sz w:val="24"/>
          <w:szCs w:val="24"/>
          <w:shd w:val="clear" w:color="auto" w:fill="FFFFFF"/>
        </w:rPr>
        <w:t xml:space="preserve"> </w:t>
      </w:r>
      <w:r w:rsidR="00B80B98" w:rsidRPr="00820556">
        <w:rPr>
          <w:spacing w:val="-3"/>
          <w:sz w:val="24"/>
          <w:szCs w:val="24"/>
          <w:lang w:eastAsia="en-US"/>
        </w:rPr>
        <w:t xml:space="preserve">Текст : электронный // ЭБС </w:t>
      </w:r>
      <w:r w:rsidR="00B80B98" w:rsidRPr="00820556">
        <w:rPr>
          <w:spacing w:val="-3"/>
          <w:sz w:val="24"/>
          <w:szCs w:val="24"/>
          <w:lang w:val="en-US" w:eastAsia="en-US"/>
        </w:rPr>
        <w:t>IPRBooks</w:t>
      </w:r>
      <w:r w:rsidR="00B80B98" w:rsidRPr="00820556">
        <w:rPr>
          <w:spacing w:val="-3"/>
          <w:sz w:val="24"/>
          <w:szCs w:val="24"/>
          <w:lang w:eastAsia="en-US"/>
        </w:rPr>
        <w:t xml:space="preserve"> [сайт]. — URL:</w:t>
      </w:r>
      <w:hyperlink r:id="rId9" w:history="1">
        <w:r w:rsidR="002870E3">
          <w:rPr>
            <w:rStyle w:val="a7"/>
            <w:spacing w:val="-3"/>
            <w:sz w:val="24"/>
            <w:szCs w:val="24"/>
            <w:lang w:eastAsia="en-US"/>
          </w:rPr>
          <w:t>http://www.iprbookshop.ru/35729.html</w:t>
        </w:r>
      </w:hyperlink>
    </w:p>
    <w:p w:rsidR="00B640DD" w:rsidRPr="000A5415" w:rsidRDefault="00B640DD" w:rsidP="00B640DD">
      <w:pPr>
        <w:ind w:left="720"/>
        <w:rPr>
          <w:sz w:val="24"/>
          <w:szCs w:val="24"/>
          <w:shd w:val="clear" w:color="auto" w:fill="FFFFFF"/>
        </w:rPr>
      </w:pPr>
    </w:p>
    <w:p w:rsidR="006B0626" w:rsidRPr="000A5415" w:rsidRDefault="00524D59" w:rsidP="00B640DD">
      <w:pPr>
        <w:jc w:val="center"/>
        <w:rPr>
          <w:b/>
          <w:i/>
          <w:sz w:val="24"/>
          <w:szCs w:val="24"/>
          <w:shd w:val="clear" w:color="auto" w:fill="FFFFFF"/>
        </w:rPr>
      </w:pPr>
      <w:r w:rsidRPr="000A5415">
        <w:rPr>
          <w:b/>
          <w:i/>
          <w:sz w:val="24"/>
          <w:szCs w:val="24"/>
          <w:shd w:val="clear" w:color="auto" w:fill="FFFFFF"/>
        </w:rPr>
        <w:t>Д</w:t>
      </w:r>
      <w:r w:rsidR="006B0626" w:rsidRPr="000A5415">
        <w:rPr>
          <w:b/>
          <w:i/>
          <w:sz w:val="24"/>
          <w:szCs w:val="24"/>
          <w:shd w:val="clear" w:color="auto" w:fill="FFFFFF"/>
        </w:rPr>
        <w:t>ополнительная:</w:t>
      </w:r>
    </w:p>
    <w:p w:rsidR="000A5415" w:rsidRDefault="000A5415" w:rsidP="000A5415">
      <w:pPr>
        <w:numPr>
          <w:ilvl w:val="0"/>
          <w:numId w:val="14"/>
        </w:numPr>
        <w:jc w:val="both"/>
        <w:rPr>
          <w:sz w:val="24"/>
          <w:szCs w:val="24"/>
        </w:rPr>
      </w:pPr>
      <w:r w:rsidRPr="000A5415">
        <w:rPr>
          <w:sz w:val="24"/>
          <w:szCs w:val="24"/>
        </w:rPr>
        <w:lastRenderedPageBreak/>
        <w:t>Иванова Е.Ю. Болгарский язык [Электронный ресурс]: курс для начинающих/ Иванова Е.Ю., Шанова З.К., Димитрова Д.И.— Электрон. текстовые данные.</w:t>
      </w:r>
      <w:r w:rsidR="00B640DD" w:rsidRPr="00B640DD">
        <w:rPr>
          <w:sz w:val="24"/>
          <w:szCs w:val="24"/>
        </w:rPr>
        <w:t xml:space="preserve"> </w:t>
      </w:r>
      <w:r w:rsidR="00B640DD" w:rsidRPr="000A5415">
        <w:rPr>
          <w:sz w:val="24"/>
          <w:szCs w:val="24"/>
        </w:rPr>
        <w:t>–</w:t>
      </w:r>
      <w:r w:rsidRPr="000A5415">
        <w:rPr>
          <w:sz w:val="24"/>
          <w:szCs w:val="24"/>
        </w:rPr>
        <w:t xml:space="preserve"> СПб.: КАРО, 2011.</w:t>
      </w:r>
      <w:r w:rsidR="00B640DD" w:rsidRPr="00B640DD">
        <w:rPr>
          <w:sz w:val="24"/>
          <w:szCs w:val="24"/>
        </w:rPr>
        <w:t xml:space="preserve"> </w:t>
      </w:r>
      <w:r w:rsidR="00B640DD" w:rsidRPr="000A5415">
        <w:rPr>
          <w:sz w:val="24"/>
          <w:szCs w:val="24"/>
        </w:rPr>
        <w:t>–</w:t>
      </w:r>
      <w:r w:rsidRPr="000A5415">
        <w:rPr>
          <w:sz w:val="24"/>
          <w:szCs w:val="24"/>
        </w:rPr>
        <w:t xml:space="preserve"> 368 c.</w:t>
      </w:r>
      <w:r w:rsidR="00B640DD" w:rsidRPr="00B640DD">
        <w:rPr>
          <w:sz w:val="24"/>
          <w:szCs w:val="24"/>
        </w:rPr>
        <w:t xml:space="preserve"> </w:t>
      </w:r>
      <w:r w:rsidR="00B640DD" w:rsidRPr="000A5415">
        <w:rPr>
          <w:sz w:val="24"/>
          <w:szCs w:val="24"/>
        </w:rPr>
        <w:t>–</w:t>
      </w:r>
      <w:r w:rsidRPr="000A5415">
        <w:rPr>
          <w:sz w:val="24"/>
          <w:szCs w:val="24"/>
        </w:rPr>
        <w:t xml:space="preserve"> </w:t>
      </w:r>
      <w:r w:rsidR="00B80B98" w:rsidRPr="00820556">
        <w:rPr>
          <w:spacing w:val="-3"/>
          <w:sz w:val="24"/>
          <w:szCs w:val="24"/>
          <w:lang w:eastAsia="en-US"/>
        </w:rPr>
        <w:t xml:space="preserve">Текст : электронный // ЭБС </w:t>
      </w:r>
      <w:r w:rsidR="00B80B98" w:rsidRPr="00820556">
        <w:rPr>
          <w:spacing w:val="-3"/>
          <w:sz w:val="24"/>
          <w:szCs w:val="24"/>
          <w:lang w:val="en-US" w:eastAsia="en-US"/>
        </w:rPr>
        <w:t>IPRBooks</w:t>
      </w:r>
      <w:r w:rsidR="00B80B98" w:rsidRPr="00820556">
        <w:rPr>
          <w:spacing w:val="-3"/>
          <w:sz w:val="24"/>
          <w:szCs w:val="24"/>
          <w:lang w:eastAsia="en-US"/>
        </w:rPr>
        <w:t xml:space="preserve"> [сайт]. — URL:</w:t>
      </w:r>
      <w:hyperlink r:id="rId10" w:history="1">
        <w:r w:rsidR="002870E3">
          <w:rPr>
            <w:rStyle w:val="a7"/>
            <w:spacing w:val="-3"/>
            <w:sz w:val="24"/>
            <w:szCs w:val="24"/>
            <w:lang w:eastAsia="en-US"/>
          </w:rPr>
          <w:t>http://www.iprbookshop.ru/19378</w:t>
        </w:r>
      </w:hyperlink>
    </w:p>
    <w:p w:rsidR="00B640DD" w:rsidRDefault="000A5415" w:rsidP="000A5415">
      <w:pPr>
        <w:numPr>
          <w:ilvl w:val="0"/>
          <w:numId w:val="14"/>
        </w:numPr>
        <w:jc w:val="both"/>
        <w:rPr>
          <w:sz w:val="24"/>
          <w:szCs w:val="24"/>
        </w:rPr>
      </w:pPr>
      <w:r w:rsidRPr="000A5415">
        <w:rPr>
          <w:sz w:val="24"/>
          <w:szCs w:val="24"/>
        </w:rPr>
        <w:t xml:space="preserve">Русско-болгарский разговорник [Электронный ресурс]/ </w:t>
      </w:r>
      <w:r w:rsidR="00B640DD" w:rsidRPr="000A5415">
        <w:rPr>
          <w:sz w:val="24"/>
          <w:szCs w:val="24"/>
        </w:rPr>
        <w:t>–</w:t>
      </w:r>
      <w:r w:rsidRPr="000A5415">
        <w:rPr>
          <w:sz w:val="24"/>
          <w:szCs w:val="24"/>
        </w:rPr>
        <w:t xml:space="preserve"> Электрон. текстовые данные.</w:t>
      </w:r>
      <w:r w:rsidR="00B640DD" w:rsidRPr="00B640DD">
        <w:rPr>
          <w:sz w:val="24"/>
          <w:szCs w:val="24"/>
        </w:rPr>
        <w:t xml:space="preserve"> </w:t>
      </w:r>
      <w:r w:rsidR="00B640DD" w:rsidRPr="000A5415">
        <w:rPr>
          <w:sz w:val="24"/>
          <w:szCs w:val="24"/>
        </w:rPr>
        <w:t>–</w:t>
      </w:r>
      <w:r w:rsidRPr="000A5415">
        <w:rPr>
          <w:sz w:val="24"/>
          <w:szCs w:val="24"/>
        </w:rPr>
        <w:t xml:space="preserve"> СПб.: КАРО, 2012.</w:t>
      </w:r>
      <w:r w:rsidR="00B640DD" w:rsidRPr="00B640DD">
        <w:rPr>
          <w:sz w:val="24"/>
          <w:szCs w:val="24"/>
        </w:rPr>
        <w:t xml:space="preserve"> </w:t>
      </w:r>
      <w:r w:rsidR="00B640DD" w:rsidRPr="000A5415">
        <w:rPr>
          <w:sz w:val="24"/>
          <w:szCs w:val="24"/>
        </w:rPr>
        <w:t>–</w:t>
      </w:r>
      <w:r w:rsidRPr="000A5415">
        <w:rPr>
          <w:sz w:val="24"/>
          <w:szCs w:val="24"/>
        </w:rPr>
        <w:t xml:space="preserve"> 192 c.</w:t>
      </w:r>
      <w:r w:rsidR="00B640DD" w:rsidRPr="00B640DD">
        <w:rPr>
          <w:sz w:val="24"/>
          <w:szCs w:val="24"/>
        </w:rPr>
        <w:t xml:space="preserve"> </w:t>
      </w:r>
      <w:r w:rsidR="00B640DD" w:rsidRPr="000A5415">
        <w:rPr>
          <w:sz w:val="24"/>
          <w:szCs w:val="24"/>
        </w:rPr>
        <w:t>–</w:t>
      </w:r>
      <w:r w:rsidRPr="000A5415">
        <w:rPr>
          <w:sz w:val="24"/>
          <w:szCs w:val="24"/>
        </w:rPr>
        <w:t xml:space="preserve"> </w:t>
      </w:r>
      <w:r w:rsidR="00B80B98" w:rsidRPr="00820556">
        <w:rPr>
          <w:spacing w:val="-3"/>
          <w:sz w:val="24"/>
          <w:szCs w:val="24"/>
          <w:lang w:eastAsia="en-US"/>
        </w:rPr>
        <w:t xml:space="preserve">Текст : электронный // ЭБС </w:t>
      </w:r>
      <w:r w:rsidR="00B80B98" w:rsidRPr="00820556">
        <w:rPr>
          <w:spacing w:val="-3"/>
          <w:sz w:val="24"/>
          <w:szCs w:val="24"/>
          <w:lang w:val="en-US" w:eastAsia="en-US"/>
        </w:rPr>
        <w:t>IPRBooks</w:t>
      </w:r>
      <w:r w:rsidR="00B80B98" w:rsidRPr="00820556">
        <w:rPr>
          <w:spacing w:val="-3"/>
          <w:sz w:val="24"/>
          <w:szCs w:val="24"/>
          <w:lang w:eastAsia="en-US"/>
        </w:rPr>
        <w:t xml:space="preserve"> [сайт]. — URL:</w:t>
      </w:r>
      <w:hyperlink r:id="rId11" w:history="1">
        <w:r w:rsidR="002870E3">
          <w:rPr>
            <w:rStyle w:val="a7"/>
            <w:spacing w:val="-3"/>
            <w:sz w:val="24"/>
            <w:szCs w:val="24"/>
            <w:lang w:eastAsia="en-US"/>
          </w:rPr>
          <w:t>http://www.iprbookshop.ru/19408</w:t>
        </w:r>
      </w:hyperlink>
    </w:p>
    <w:p w:rsidR="000A5415" w:rsidRDefault="000A5415" w:rsidP="000A5415">
      <w:pPr>
        <w:numPr>
          <w:ilvl w:val="0"/>
          <w:numId w:val="14"/>
        </w:numPr>
        <w:jc w:val="both"/>
        <w:rPr>
          <w:sz w:val="24"/>
          <w:szCs w:val="24"/>
        </w:rPr>
      </w:pPr>
      <w:r w:rsidRPr="000A5415">
        <w:rPr>
          <w:sz w:val="24"/>
          <w:szCs w:val="24"/>
        </w:rPr>
        <w:t xml:space="preserve">Топоров В.Н. Исследования по этимологии и семантике. Том 2. Индоевропейские языки и индоевропеистика. Книга 1 [Электронный ресурс] / В.Н. Топоров. </w:t>
      </w:r>
      <w:r w:rsidR="00B640DD" w:rsidRPr="000A5415">
        <w:rPr>
          <w:sz w:val="24"/>
          <w:szCs w:val="24"/>
        </w:rPr>
        <w:t>–</w:t>
      </w:r>
      <w:r w:rsidRPr="000A5415">
        <w:rPr>
          <w:sz w:val="24"/>
          <w:szCs w:val="24"/>
        </w:rPr>
        <w:t xml:space="preserve"> Электрон. текстовые данные. </w:t>
      </w:r>
      <w:r w:rsidR="00B640DD" w:rsidRPr="000A5415">
        <w:rPr>
          <w:sz w:val="24"/>
          <w:szCs w:val="24"/>
        </w:rPr>
        <w:t>–</w:t>
      </w:r>
      <w:r w:rsidRPr="000A5415">
        <w:rPr>
          <w:sz w:val="24"/>
          <w:szCs w:val="24"/>
        </w:rPr>
        <w:t xml:space="preserve"> М. : Языки славянских культур, 2006. </w:t>
      </w:r>
      <w:r w:rsidR="00B640DD" w:rsidRPr="000A5415">
        <w:rPr>
          <w:sz w:val="24"/>
          <w:szCs w:val="24"/>
        </w:rPr>
        <w:t>–</w:t>
      </w:r>
      <w:r w:rsidRPr="000A5415">
        <w:rPr>
          <w:sz w:val="24"/>
          <w:szCs w:val="24"/>
        </w:rPr>
        <w:t xml:space="preserve"> 539 c. </w:t>
      </w:r>
      <w:r w:rsidR="00B640DD" w:rsidRPr="000A5415">
        <w:rPr>
          <w:sz w:val="24"/>
          <w:szCs w:val="24"/>
        </w:rPr>
        <w:t>–</w:t>
      </w:r>
      <w:r w:rsidRPr="000A5415">
        <w:rPr>
          <w:sz w:val="24"/>
          <w:szCs w:val="24"/>
        </w:rPr>
        <w:t xml:space="preserve"> </w:t>
      </w:r>
      <w:r w:rsidR="00B80B98">
        <w:rPr>
          <w:sz w:val="24"/>
          <w:szCs w:val="24"/>
          <w:lang w:val="en-US"/>
        </w:rPr>
        <w:t>SBN</w:t>
      </w:r>
      <w:r w:rsidR="00B80B98" w:rsidRPr="00B80B98">
        <w:rPr>
          <w:sz w:val="24"/>
          <w:szCs w:val="24"/>
        </w:rPr>
        <w:t xml:space="preserve"> </w:t>
      </w:r>
      <w:r w:rsidRPr="000A5415">
        <w:rPr>
          <w:sz w:val="24"/>
          <w:szCs w:val="24"/>
        </w:rPr>
        <w:t xml:space="preserve">5-9551-0110-1. </w:t>
      </w:r>
      <w:r w:rsidR="00B640DD" w:rsidRPr="000A5415">
        <w:rPr>
          <w:sz w:val="24"/>
          <w:szCs w:val="24"/>
        </w:rPr>
        <w:t>–</w:t>
      </w:r>
      <w:r w:rsidRPr="000A5415">
        <w:rPr>
          <w:sz w:val="24"/>
          <w:szCs w:val="24"/>
        </w:rPr>
        <w:t xml:space="preserve"> </w:t>
      </w:r>
      <w:r w:rsidR="00B80B98" w:rsidRPr="00820556">
        <w:rPr>
          <w:spacing w:val="-3"/>
          <w:sz w:val="24"/>
          <w:szCs w:val="24"/>
          <w:lang w:eastAsia="en-US"/>
        </w:rPr>
        <w:t xml:space="preserve">Текст : электронный // ЭБС </w:t>
      </w:r>
      <w:r w:rsidR="00B80B98" w:rsidRPr="00820556">
        <w:rPr>
          <w:spacing w:val="-3"/>
          <w:sz w:val="24"/>
          <w:szCs w:val="24"/>
          <w:lang w:val="en-US" w:eastAsia="en-US"/>
        </w:rPr>
        <w:t>IPRBooks</w:t>
      </w:r>
      <w:r w:rsidR="00B80B98" w:rsidRPr="00820556">
        <w:rPr>
          <w:spacing w:val="-3"/>
          <w:sz w:val="24"/>
          <w:szCs w:val="24"/>
          <w:lang w:eastAsia="en-US"/>
        </w:rPr>
        <w:t xml:space="preserve"> [сайт]. — URL:</w:t>
      </w:r>
      <w:r w:rsidR="00B80B98" w:rsidRPr="00B80B98">
        <w:rPr>
          <w:spacing w:val="-3"/>
          <w:sz w:val="24"/>
          <w:szCs w:val="24"/>
          <w:lang w:eastAsia="en-US"/>
        </w:rPr>
        <w:t xml:space="preserve"> </w:t>
      </w:r>
      <w:hyperlink r:id="rId12" w:history="1">
        <w:r w:rsidR="002870E3">
          <w:rPr>
            <w:rStyle w:val="a7"/>
            <w:spacing w:val="-3"/>
            <w:sz w:val="24"/>
            <w:szCs w:val="24"/>
            <w:lang w:eastAsia="en-US"/>
          </w:rPr>
          <w:t>http://www.iprbookshop.ru/14961.html</w:t>
        </w:r>
      </w:hyperlink>
    </w:p>
    <w:p w:rsidR="00B640DD" w:rsidRDefault="00B640DD" w:rsidP="0024625C">
      <w:pPr>
        <w:widowControl/>
        <w:autoSpaceDE/>
        <w:autoSpaceDN/>
        <w:adjustRightInd/>
        <w:spacing w:after="200" w:line="276" w:lineRule="auto"/>
        <w:ind w:left="720"/>
        <w:jc w:val="both"/>
        <w:rPr>
          <w:b/>
          <w:sz w:val="24"/>
          <w:szCs w:val="24"/>
        </w:rPr>
      </w:pPr>
    </w:p>
    <w:p w:rsidR="00777B09" w:rsidRPr="00D80045" w:rsidRDefault="00C2086D" w:rsidP="0024625C">
      <w:pPr>
        <w:widowControl/>
        <w:autoSpaceDE/>
        <w:autoSpaceDN/>
        <w:adjustRightInd/>
        <w:spacing w:after="200" w:line="276" w:lineRule="auto"/>
        <w:ind w:left="720"/>
        <w:jc w:val="both"/>
        <w:rPr>
          <w:b/>
          <w:sz w:val="24"/>
          <w:szCs w:val="24"/>
        </w:rPr>
      </w:pPr>
      <w:r>
        <w:rPr>
          <w:b/>
          <w:sz w:val="24"/>
          <w:szCs w:val="24"/>
        </w:rPr>
        <w:t>8</w:t>
      </w:r>
      <w:r w:rsidR="007F4B97" w:rsidRPr="00D80045">
        <w:rPr>
          <w:b/>
          <w:sz w:val="24"/>
          <w:szCs w:val="24"/>
        </w:rPr>
        <w:t>.</w:t>
      </w:r>
      <w:r w:rsidR="00777B09" w:rsidRPr="00D80045">
        <w:rPr>
          <w:b/>
          <w:sz w:val="24"/>
          <w:szCs w:val="24"/>
        </w:rPr>
        <w:t xml:space="preserve"> </w:t>
      </w:r>
      <w:r w:rsidR="007F4B97" w:rsidRPr="00D80045">
        <w:rPr>
          <w:b/>
          <w:sz w:val="24"/>
          <w:szCs w:val="24"/>
        </w:rPr>
        <w:t>Перечень ресурсов информационно-телекоммуникационной сети «Интернет», необходимых для освоения дисциплины</w:t>
      </w:r>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w:t>
      </w:r>
      <w:r w:rsidRPr="00D80045">
        <w:rPr>
          <w:rFonts w:ascii="Times New Roman" w:hAnsi="Times New Roman"/>
          <w:sz w:val="24"/>
          <w:szCs w:val="24"/>
          <w:lang w:val="en-US"/>
        </w:rPr>
        <w:t>IPRBooks</w:t>
      </w:r>
      <w:r w:rsidRPr="00D80045">
        <w:rPr>
          <w:rFonts w:ascii="Times New Roman" w:hAnsi="Times New Roman"/>
          <w:sz w:val="24"/>
          <w:szCs w:val="24"/>
        </w:rPr>
        <w:t xml:space="preserve">  Режим доступа: </w:t>
      </w:r>
      <w:hyperlink r:id="rId13" w:history="1">
        <w:r w:rsidR="002870E3">
          <w:rPr>
            <w:rStyle w:val="a7"/>
            <w:rFonts w:ascii="Times New Roman" w:hAnsi="Times New Roman"/>
            <w:sz w:val="24"/>
            <w:szCs w:val="24"/>
          </w:rPr>
          <w:t>http://www.iprbookshop.ru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издательства «Юрайт» Режим доступа: </w:t>
      </w:r>
      <w:hyperlink r:id="rId14" w:history="1">
        <w:r w:rsidR="002870E3">
          <w:rPr>
            <w:rStyle w:val="a7"/>
            <w:rFonts w:ascii="Times New Roman" w:hAnsi="Times New Roman"/>
            <w:sz w:val="24"/>
            <w:szCs w:val="24"/>
          </w:rPr>
          <w:t>http://biblio-online.ru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Единое окно доступа к образовательным ресурсам. Режим доступа: </w:t>
      </w:r>
      <w:hyperlink r:id="rId15" w:history="1">
        <w:r w:rsidR="002870E3">
          <w:rPr>
            <w:rStyle w:val="a7"/>
            <w:rFonts w:ascii="Times New Roman" w:hAnsi="Times New Roman"/>
            <w:sz w:val="24"/>
            <w:szCs w:val="24"/>
          </w:rPr>
          <w:t>http://window.edu.ru/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Научная электронная библиотека e-library.ru Режим доступа: </w:t>
      </w:r>
      <w:hyperlink r:id="rId16" w:history="1">
        <w:r w:rsidR="002870E3">
          <w:rPr>
            <w:rStyle w:val="a7"/>
            <w:rFonts w:ascii="Times New Roman" w:hAnsi="Times New Roman"/>
            <w:sz w:val="24"/>
            <w:szCs w:val="24"/>
          </w:rPr>
          <w:t>http://elibrary.ru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Ресурсы издательства Elsevier Режим доступа:  </w:t>
      </w:r>
      <w:hyperlink r:id="rId17" w:history="1">
        <w:r w:rsidR="002870E3">
          <w:rPr>
            <w:rStyle w:val="a7"/>
            <w:rFonts w:ascii="Times New Roman" w:hAnsi="Times New Roman"/>
            <w:sz w:val="24"/>
            <w:szCs w:val="24"/>
          </w:rPr>
          <w:t>http://www.sciencedirect.com</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Федеральный портал «Российское образование» Режим доступа:  </w:t>
      </w:r>
      <w:hyperlink r:id="rId18" w:history="1">
        <w:r w:rsidR="00656A5D">
          <w:rPr>
            <w:rStyle w:val="a7"/>
            <w:rFonts w:ascii="Times New Roman" w:hAnsi="Times New Roman"/>
            <w:sz w:val="24"/>
            <w:szCs w:val="24"/>
          </w:rPr>
          <w:t>www.edu.ru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Кембриджского университета Режим доступа: </w:t>
      </w:r>
      <w:hyperlink r:id="rId19" w:history="1">
        <w:r w:rsidR="002870E3">
          <w:rPr>
            <w:rStyle w:val="a7"/>
            <w:rFonts w:ascii="Times New Roman" w:hAnsi="Times New Roman"/>
            <w:sz w:val="24"/>
            <w:szCs w:val="24"/>
          </w:rPr>
          <w:t>http://journals.cambridge.org</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Оксфордского университета Режим доступа:  </w:t>
      </w:r>
      <w:hyperlink r:id="rId20" w:history="1">
        <w:r w:rsidR="002870E3">
          <w:rPr>
            <w:rStyle w:val="a7"/>
            <w:rFonts w:ascii="Times New Roman" w:hAnsi="Times New Roman"/>
            <w:sz w:val="24"/>
            <w:szCs w:val="24"/>
          </w:rPr>
          <w:t>http://www.oxfordjoumals.org</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Словари и энциклопедии на Академике Режим доступа: </w:t>
      </w:r>
      <w:hyperlink r:id="rId21" w:history="1">
        <w:r w:rsidR="002870E3">
          <w:rPr>
            <w:rStyle w:val="a7"/>
            <w:rFonts w:ascii="Times New Roman" w:hAnsi="Times New Roman"/>
            <w:sz w:val="24"/>
            <w:szCs w:val="24"/>
          </w:rPr>
          <w:t>http://dic.academic.ru/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2870E3">
          <w:rPr>
            <w:rStyle w:val="a7"/>
            <w:rFonts w:ascii="Times New Roman" w:hAnsi="Times New Roman"/>
            <w:sz w:val="24"/>
            <w:szCs w:val="24"/>
          </w:rPr>
          <w:t>http://www.benran.ru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Госкомстата РФ. Режим доступа: </w:t>
      </w:r>
      <w:hyperlink r:id="rId23" w:history="1">
        <w:r w:rsidR="002870E3">
          <w:rPr>
            <w:rStyle w:val="a7"/>
            <w:rFonts w:ascii="Times New Roman" w:hAnsi="Times New Roman"/>
            <w:sz w:val="24"/>
            <w:szCs w:val="24"/>
          </w:rPr>
          <w:t>http://www.gks.ru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Российской государственной библиотеки. Режим доступа: </w:t>
      </w:r>
      <w:hyperlink r:id="rId24" w:history="1">
        <w:r w:rsidR="002870E3">
          <w:rPr>
            <w:rStyle w:val="a7"/>
            <w:rFonts w:ascii="Times New Roman" w:hAnsi="Times New Roman"/>
            <w:sz w:val="24"/>
            <w:szCs w:val="24"/>
          </w:rPr>
          <w:t>http://diss.rsl.ru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Базы данных по законодательству Российской Федерации. Режим доступа:  </w:t>
      </w:r>
      <w:hyperlink r:id="rId25" w:history="1">
        <w:r w:rsidR="002870E3">
          <w:rPr>
            <w:rStyle w:val="a7"/>
            <w:rFonts w:ascii="Times New Roman" w:hAnsi="Times New Roman"/>
            <w:sz w:val="24"/>
            <w:szCs w:val="24"/>
          </w:rPr>
          <w:t>http://ru.spinform.ru</w:t>
        </w:r>
      </w:hyperlink>
    </w:p>
    <w:p w:rsidR="007F4B97" w:rsidRPr="00D80045" w:rsidRDefault="007F4B97" w:rsidP="00A76E53">
      <w:pPr>
        <w:ind w:firstLine="709"/>
        <w:jc w:val="both"/>
        <w:rPr>
          <w:rFonts w:eastAsia="Calibri"/>
          <w:sz w:val="24"/>
          <w:szCs w:val="24"/>
        </w:rPr>
      </w:pPr>
      <w:r w:rsidRPr="00D80045">
        <w:rPr>
          <w:sz w:val="24"/>
          <w:szCs w:val="24"/>
        </w:rPr>
        <w:t xml:space="preserve">Каждый обучающийся </w:t>
      </w:r>
      <w:r w:rsidR="00777B09" w:rsidRPr="00D80045">
        <w:rPr>
          <w:sz w:val="24"/>
          <w:szCs w:val="24"/>
        </w:rPr>
        <w:t>Омской гуманитарной академии</w:t>
      </w:r>
      <w:r w:rsidRPr="00D8004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80045">
        <w:rPr>
          <w:rFonts w:eastAsia="Calibri"/>
          <w:sz w:val="24"/>
          <w:szCs w:val="24"/>
        </w:rPr>
        <w:t xml:space="preserve"> </w:t>
      </w:r>
      <w:r w:rsidRPr="00D80045">
        <w:rPr>
          <w:sz w:val="24"/>
          <w:szCs w:val="24"/>
        </w:rPr>
        <w:t xml:space="preserve">информационно-образовательной среде </w:t>
      </w:r>
      <w:r w:rsidR="00777B09" w:rsidRPr="00D80045">
        <w:rPr>
          <w:sz w:val="24"/>
          <w:szCs w:val="24"/>
        </w:rPr>
        <w:t>Академии</w:t>
      </w:r>
      <w:r w:rsidRPr="00D80045">
        <w:rPr>
          <w:sz w:val="24"/>
          <w:szCs w:val="24"/>
        </w:rPr>
        <w:t>. Электронно-библиотечная система</w:t>
      </w:r>
      <w:r w:rsidRPr="00D80045">
        <w:rPr>
          <w:rFonts w:eastAsia="Calibri"/>
          <w:sz w:val="24"/>
          <w:szCs w:val="24"/>
        </w:rPr>
        <w:t xml:space="preserve"> </w:t>
      </w:r>
      <w:r w:rsidRPr="00D8004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80045">
        <w:rPr>
          <w:rFonts w:eastAsia="Calibri"/>
          <w:sz w:val="24"/>
          <w:szCs w:val="24"/>
        </w:rPr>
        <w:t xml:space="preserve"> </w:t>
      </w:r>
      <w:r w:rsidRPr="00D8004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80045">
        <w:rPr>
          <w:rFonts w:eastAsia="Calibri"/>
          <w:sz w:val="24"/>
          <w:szCs w:val="24"/>
        </w:rPr>
        <w:t xml:space="preserve"> </w:t>
      </w:r>
      <w:r w:rsidRPr="00D80045">
        <w:rPr>
          <w:sz w:val="24"/>
          <w:szCs w:val="24"/>
        </w:rPr>
        <w:t>организации, так и вне ее.</w:t>
      </w:r>
    </w:p>
    <w:p w:rsidR="007F4B97" w:rsidRPr="00D80045" w:rsidRDefault="007F4B97" w:rsidP="00A76E53">
      <w:pPr>
        <w:ind w:firstLine="709"/>
        <w:jc w:val="both"/>
        <w:rPr>
          <w:rFonts w:eastAsia="Calibri"/>
          <w:sz w:val="24"/>
          <w:szCs w:val="24"/>
        </w:rPr>
      </w:pPr>
      <w:r w:rsidRPr="00D80045">
        <w:rPr>
          <w:sz w:val="24"/>
          <w:szCs w:val="24"/>
        </w:rPr>
        <w:t>Электронная информационно-образовательная среда</w:t>
      </w:r>
      <w:r w:rsidR="005C20F0" w:rsidRPr="00D80045">
        <w:rPr>
          <w:sz w:val="24"/>
          <w:szCs w:val="24"/>
        </w:rPr>
        <w:t xml:space="preserve"> </w:t>
      </w:r>
      <w:r w:rsidR="00777B09" w:rsidRPr="00D80045">
        <w:rPr>
          <w:sz w:val="24"/>
          <w:szCs w:val="24"/>
        </w:rPr>
        <w:t>Академии</w:t>
      </w:r>
      <w:r w:rsidRPr="00D80045">
        <w:rPr>
          <w:sz w:val="24"/>
          <w:szCs w:val="24"/>
        </w:rPr>
        <w:t xml:space="preserve"> обеспечивает:</w:t>
      </w:r>
      <w:r w:rsidRPr="00D80045">
        <w:rPr>
          <w:rFonts w:eastAsia="Calibri"/>
          <w:sz w:val="24"/>
          <w:szCs w:val="24"/>
        </w:rPr>
        <w:t xml:space="preserve"> </w:t>
      </w:r>
      <w:r w:rsidRPr="00D80045">
        <w:rPr>
          <w:sz w:val="24"/>
          <w:szCs w:val="24"/>
        </w:rPr>
        <w:t>доступ к учебным планам, рабочим программам дисциплин (модулей), практик, к</w:t>
      </w:r>
      <w:r w:rsidRPr="00D80045">
        <w:rPr>
          <w:rFonts w:eastAsia="Calibri"/>
          <w:sz w:val="24"/>
          <w:szCs w:val="24"/>
        </w:rPr>
        <w:t xml:space="preserve"> </w:t>
      </w:r>
      <w:r w:rsidRPr="00D80045">
        <w:rPr>
          <w:sz w:val="24"/>
          <w:szCs w:val="24"/>
        </w:rPr>
        <w:t>изданиям электронных библиотечных систем и электронным образовательным ресурсам,</w:t>
      </w:r>
      <w:r w:rsidRPr="00D80045">
        <w:rPr>
          <w:rFonts w:eastAsia="Calibri"/>
          <w:sz w:val="24"/>
          <w:szCs w:val="24"/>
        </w:rPr>
        <w:t xml:space="preserve"> </w:t>
      </w:r>
      <w:r w:rsidRPr="00D80045">
        <w:rPr>
          <w:sz w:val="24"/>
          <w:szCs w:val="24"/>
        </w:rPr>
        <w:t>указанным в рабочих программах;</w:t>
      </w:r>
      <w:r w:rsidRPr="00D80045">
        <w:rPr>
          <w:rFonts w:eastAsia="Calibri"/>
          <w:sz w:val="24"/>
          <w:szCs w:val="24"/>
        </w:rPr>
        <w:t xml:space="preserve"> </w:t>
      </w:r>
      <w:r w:rsidRPr="00D80045">
        <w:rPr>
          <w:sz w:val="24"/>
          <w:szCs w:val="24"/>
        </w:rPr>
        <w:t>фиксацию хода образовательного процесса, результатов промежуточной аттестации</w:t>
      </w:r>
      <w:r w:rsidRPr="00D80045">
        <w:rPr>
          <w:rFonts w:eastAsia="Calibri"/>
          <w:sz w:val="24"/>
          <w:szCs w:val="24"/>
        </w:rPr>
        <w:t xml:space="preserve"> </w:t>
      </w:r>
      <w:r w:rsidRPr="00D80045">
        <w:rPr>
          <w:sz w:val="24"/>
          <w:szCs w:val="24"/>
        </w:rPr>
        <w:t>и результатов освоения основной образовательной программы;</w:t>
      </w:r>
      <w:r w:rsidRPr="00D80045">
        <w:rPr>
          <w:rFonts w:eastAsia="Calibri"/>
          <w:sz w:val="24"/>
          <w:szCs w:val="24"/>
        </w:rPr>
        <w:t xml:space="preserve"> </w:t>
      </w:r>
      <w:r w:rsidRPr="00D80045">
        <w:rPr>
          <w:sz w:val="24"/>
          <w:szCs w:val="24"/>
        </w:rPr>
        <w:t>проведение всех видов занятий, процедур оценки результатов обучения, реализация</w:t>
      </w:r>
      <w:r w:rsidRPr="00D80045">
        <w:rPr>
          <w:rFonts w:eastAsia="Calibri"/>
          <w:sz w:val="24"/>
          <w:szCs w:val="24"/>
        </w:rPr>
        <w:t xml:space="preserve"> </w:t>
      </w:r>
      <w:r w:rsidRPr="00D80045">
        <w:rPr>
          <w:sz w:val="24"/>
          <w:szCs w:val="24"/>
        </w:rPr>
        <w:t>которых предусмотрена с применением электронного обучения, дистанционных</w:t>
      </w:r>
      <w:r w:rsidRPr="00D80045">
        <w:rPr>
          <w:rFonts w:eastAsia="Calibri"/>
          <w:sz w:val="24"/>
          <w:szCs w:val="24"/>
        </w:rPr>
        <w:t xml:space="preserve"> </w:t>
      </w:r>
      <w:r w:rsidRPr="00D80045">
        <w:rPr>
          <w:sz w:val="24"/>
          <w:szCs w:val="24"/>
        </w:rPr>
        <w:t>образовательных технологий;</w:t>
      </w:r>
      <w:r w:rsidRPr="00D80045">
        <w:rPr>
          <w:rFonts w:eastAsia="Calibri"/>
          <w:sz w:val="24"/>
          <w:szCs w:val="24"/>
        </w:rPr>
        <w:t xml:space="preserve"> </w:t>
      </w:r>
      <w:r w:rsidRPr="00D80045">
        <w:rPr>
          <w:sz w:val="24"/>
          <w:szCs w:val="24"/>
        </w:rPr>
        <w:t>формирование электронного портфолио обучающегося, в том числе сохране</w:t>
      </w:r>
      <w:r w:rsidRPr="00D80045">
        <w:rPr>
          <w:sz w:val="24"/>
          <w:szCs w:val="24"/>
        </w:rPr>
        <w:lastRenderedPageBreak/>
        <w:t>ние</w:t>
      </w:r>
      <w:r w:rsidRPr="00D80045">
        <w:rPr>
          <w:rFonts w:eastAsia="Calibri"/>
          <w:sz w:val="24"/>
          <w:szCs w:val="24"/>
        </w:rPr>
        <w:t xml:space="preserve"> </w:t>
      </w:r>
      <w:r w:rsidRPr="00D80045">
        <w:rPr>
          <w:sz w:val="24"/>
          <w:szCs w:val="24"/>
        </w:rPr>
        <w:t>работ обучающегося, рецензий и оценок на эти работы со стороны любых участников</w:t>
      </w:r>
      <w:r w:rsidRPr="00D80045">
        <w:rPr>
          <w:rFonts w:eastAsia="Calibri"/>
          <w:sz w:val="24"/>
          <w:szCs w:val="24"/>
        </w:rPr>
        <w:t xml:space="preserve"> </w:t>
      </w:r>
      <w:r w:rsidRPr="00D80045">
        <w:rPr>
          <w:sz w:val="24"/>
          <w:szCs w:val="24"/>
        </w:rPr>
        <w:t>образовательного процесса;</w:t>
      </w:r>
      <w:r w:rsidRPr="00D80045">
        <w:rPr>
          <w:rFonts w:eastAsia="Calibri"/>
          <w:sz w:val="24"/>
          <w:szCs w:val="24"/>
        </w:rPr>
        <w:t xml:space="preserve"> </w:t>
      </w:r>
      <w:r w:rsidRPr="00D80045">
        <w:rPr>
          <w:sz w:val="24"/>
          <w:szCs w:val="24"/>
        </w:rPr>
        <w:t>взаимодействие между участниками образовательного процесса, в том числе</w:t>
      </w:r>
      <w:r w:rsidRPr="00D80045">
        <w:rPr>
          <w:rFonts w:eastAsia="Calibri"/>
          <w:sz w:val="24"/>
          <w:szCs w:val="24"/>
        </w:rPr>
        <w:t xml:space="preserve"> </w:t>
      </w:r>
      <w:r w:rsidRPr="00D80045">
        <w:rPr>
          <w:sz w:val="24"/>
          <w:szCs w:val="24"/>
        </w:rPr>
        <w:t>синхронное и (или) асинхронное взаимодействие посредством сети «Интернет».</w:t>
      </w:r>
    </w:p>
    <w:p w:rsidR="007F4B97" w:rsidRPr="00D80045" w:rsidRDefault="007F4B97" w:rsidP="00705FB5">
      <w:pPr>
        <w:widowControl/>
        <w:autoSpaceDE/>
        <w:autoSpaceDN/>
        <w:adjustRightInd/>
        <w:contextualSpacing/>
        <w:jc w:val="both"/>
        <w:rPr>
          <w:rFonts w:eastAsia="Calibri"/>
          <w:sz w:val="24"/>
          <w:szCs w:val="24"/>
          <w:lang w:eastAsia="en-US"/>
        </w:rPr>
      </w:pPr>
    </w:p>
    <w:p w:rsidR="009528CA" w:rsidRPr="00D80045" w:rsidRDefault="00C2086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80045">
        <w:rPr>
          <w:rFonts w:eastAsia="Calibri"/>
          <w:b/>
          <w:sz w:val="24"/>
          <w:szCs w:val="24"/>
          <w:lang w:eastAsia="en-US"/>
        </w:rPr>
        <w:t>.</w:t>
      </w:r>
      <w:r w:rsidR="009528CA" w:rsidRPr="00D80045">
        <w:rPr>
          <w:rFonts w:eastAsia="Calibri"/>
          <w:b/>
          <w:sz w:val="24"/>
          <w:szCs w:val="24"/>
          <w:lang w:eastAsia="en-US"/>
        </w:rPr>
        <w:t xml:space="preserve"> </w:t>
      </w:r>
      <w:r w:rsidR="007F4B97" w:rsidRPr="00D80045">
        <w:rPr>
          <w:rFonts w:eastAsia="Calibri"/>
          <w:b/>
          <w:sz w:val="24"/>
          <w:szCs w:val="24"/>
          <w:lang w:eastAsia="en-US"/>
        </w:rPr>
        <w:t>Методические указания для обу</w:t>
      </w:r>
      <w:r w:rsidR="009528CA" w:rsidRPr="00D80045">
        <w:rPr>
          <w:rFonts w:eastAsia="Calibri"/>
          <w:b/>
          <w:sz w:val="24"/>
          <w:szCs w:val="24"/>
          <w:lang w:eastAsia="en-US"/>
        </w:rPr>
        <w:t>чающихся по освоению дисциплины</w:t>
      </w:r>
    </w:p>
    <w:p w:rsidR="007F4B97" w:rsidRPr="00D80045" w:rsidRDefault="007F4B97" w:rsidP="00A76E53">
      <w:pPr>
        <w:ind w:firstLine="709"/>
        <w:jc w:val="both"/>
        <w:rPr>
          <w:sz w:val="24"/>
          <w:szCs w:val="24"/>
        </w:rPr>
      </w:pPr>
      <w:r w:rsidRPr="00D80045">
        <w:rPr>
          <w:sz w:val="24"/>
          <w:szCs w:val="24"/>
        </w:rPr>
        <w:t>Для того чтобы успешно о</w:t>
      </w:r>
      <w:r w:rsidR="004E4DB2" w:rsidRPr="00D80045">
        <w:rPr>
          <w:sz w:val="24"/>
          <w:szCs w:val="24"/>
        </w:rPr>
        <w:t xml:space="preserve">своить </w:t>
      </w:r>
      <w:r w:rsidRPr="00D80045">
        <w:rPr>
          <w:sz w:val="24"/>
          <w:szCs w:val="24"/>
        </w:rPr>
        <w:t>дисциплин</w:t>
      </w:r>
      <w:r w:rsidR="004E4DB2" w:rsidRPr="00D80045">
        <w:rPr>
          <w:sz w:val="24"/>
          <w:szCs w:val="24"/>
        </w:rPr>
        <w:t>у</w:t>
      </w:r>
      <w:r w:rsidRPr="00D80045">
        <w:rPr>
          <w:sz w:val="24"/>
          <w:szCs w:val="24"/>
        </w:rPr>
        <w:t xml:space="preserve"> </w:t>
      </w:r>
      <w:r w:rsidR="009528CA" w:rsidRPr="00D80045">
        <w:rPr>
          <w:bCs/>
          <w:sz w:val="24"/>
          <w:szCs w:val="24"/>
        </w:rPr>
        <w:t>«</w:t>
      </w:r>
      <w:r w:rsidR="00A30316">
        <w:rPr>
          <w:bCs/>
          <w:sz w:val="24"/>
          <w:szCs w:val="24"/>
        </w:rPr>
        <w:t>Славянский язык</w:t>
      </w:r>
      <w:r w:rsidR="009528CA" w:rsidRPr="00D80045">
        <w:rPr>
          <w:bCs/>
          <w:sz w:val="24"/>
          <w:szCs w:val="24"/>
        </w:rPr>
        <w:t>»</w:t>
      </w:r>
      <w:r w:rsidRPr="00D80045">
        <w:rPr>
          <w:bCs/>
          <w:sz w:val="24"/>
          <w:szCs w:val="24"/>
        </w:rPr>
        <w:t xml:space="preserve"> </w:t>
      </w:r>
      <w:r w:rsidRPr="00D80045">
        <w:rPr>
          <w:sz w:val="24"/>
          <w:szCs w:val="24"/>
        </w:rPr>
        <w:t xml:space="preserve">обучающиеся должны выполнить следующие </w:t>
      </w:r>
      <w:r w:rsidR="004E4DB2" w:rsidRPr="00D80045">
        <w:rPr>
          <w:sz w:val="24"/>
          <w:szCs w:val="24"/>
        </w:rPr>
        <w:t xml:space="preserve">методические </w:t>
      </w:r>
      <w:r w:rsidRPr="00D80045">
        <w:rPr>
          <w:sz w:val="24"/>
          <w:szCs w:val="24"/>
        </w:rPr>
        <w:t>указания</w:t>
      </w:r>
      <w:r w:rsidR="004E4DB2" w:rsidRPr="00D80045">
        <w:rPr>
          <w:sz w:val="24"/>
          <w:szCs w:val="24"/>
        </w:rPr>
        <w:t>.</w:t>
      </w:r>
    </w:p>
    <w:p w:rsidR="007F4B97" w:rsidRPr="00D80045" w:rsidRDefault="007F4B97" w:rsidP="00A76E53">
      <w:pPr>
        <w:ind w:firstLine="709"/>
        <w:jc w:val="both"/>
        <w:rPr>
          <w:sz w:val="24"/>
          <w:szCs w:val="24"/>
        </w:rPr>
      </w:pPr>
      <w:r w:rsidRPr="00D80045">
        <w:rPr>
          <w:sz w:val="24"/>
          <w:szCs w:val="24"/>
        </w:rPr>
        <w:t xml:space="preserve">Методические указания для обучающихся по освоению дисциплины для подготовки к занятиям </w:t>
      </w:r>
      <w:r w:rsidRPr="00D80045">
        <w:rPr>
          <w:b/>
          <w:sz w:val="24"/>
          <w:szCs w:val="24"/>
        </w:rPr>
        <w:t>лекционного типа</w:t>
      </w:r>
      <w:r w:rsidRPr="00D80045">
        <w:rPr>
          <w:sz w:val="24"/>
          <w:szCs w:val="24"/>
        </w:rPr>
        <w:t>:</w:t>
      </w:r>
    </w:p>
    <w:p w:rsidR="007F4B97" w:rsidRPr="00D80045" w:rsidRDefault="007F4B97" w:rsidP="00A76E53">
      <w:pPr>
        <w:ind w:firstLine="709"/>
        <w:jc w:val="both"/>
        <w:rPr>
          <w:sz w:val="24"/>
          <w:szCs w:val="24"/>
        </w:rPr>
      </w:pPr>
      <w:r w:rsidRPr="00D8004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80045" w:rsidRDefault="007F4B97" w:rsidP="00A76E53">
      <w:pPr>
        <w:ind w:firstLine="709"/>
        <w:jc w:val="both"/>
        <w:rPr>
          <w:b/>
          <w:sz w:val="24"/>
          <w:szCs w:val="24"/>
        </w:rPr>
      </w:pPr>
      <w:r w:rsidRPr="00D80045">
        <w:rPr>
          <w:sz w:val="24"/>
          <w:szCs w:val="24"/>
        </w:rPr>
        <w:t xml:space="preserve"> Методические указания для обучающихся по освоению дисциплины для подготовки к занятиям </w:t>
      </w:r>
      <w:r w:rsidRPr="00D80045">
        <w:rPr>
          <w:b/>
          <w:sz w:val="24"/>
          <w:szCs w:val="24"/>
        </w:rPr>
        <w:t xml:space="preserve">семинарского типа: </w:t>
      </w:r>
    </w:p>
    <w:p w:rsidR="007F4B97" w:rsidRPr="00D80045" w:rsidRDefault="007F4B97" w:rsidP="00A76E53">
      <w:pPr>
        <w:ind w:firstLine="709"/>
        <w:jc w:val="both"/>
        <w:rPr>
          <w:sz w:val="24"/>
          <w:szCs w:val="24"/>
        </w:rPr>
      </w:pPr>
      <w:r w:rsidRPr="00D8004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80045" w:rsidRDefault="007F4B97" w:rsidP="00A76E53">
      <w:pPr>
        <w:ind w:firstLine="709"/>
        <w:jc w:val="both"/>
        <w:rPr>
          <w:b/>
          <w:sz w:val="24"/>
          <w:szCs w:val="24"/>
        </w:rPr>
      </w:pPr>
      <w:r w:rsidRPr="00D80045">
        <w:rPr>
          <w:sz w:val="24"/>
          <w:szCs w:val="24"/>
        </w:rPr>
        <w:t xml:space="preserve">Методические указания для обучающихся по освоению дисциплины для </w:t>
      </w:r>
      <w:r w:rsidRPr="00D80045">
        <w:rPr>
          <w:b/>
          <w:sz w:val="24"/>
          <w:szCs w:val="24"/>
        </w:rPr>
        <w:t>самостоятельной работы:</w:t>
      </w:r>
    </w:p>
    <w:p w:rsidR="007F4B97" w:rsidRPr="00D80045" w:rsidRDefault="007F4B97" w:rsidP="00A76E53">
      <w:pPr>
        <w:ind w:firstLine="709"/>
        <w:jc w:val="both"/>
        <w:rPr>
          <w:sz w:val="24"/>
          <w:szCs w:val="24"/>
        </w:rPr>
      </w:pPr>
      <w:r w:rsidRPr="00D8004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w:t>
      </w:r>
      <w:r w:rsidRPr="00D80045">
        <w:rPr>
          <w:sz w:val="24"/>
          <w:szCs w:val="24"/>
        </w:rPr>
        <w:lastRenderedPageBreak/>
        <w:t>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80045" w:rsidRDefault="007F4B97" w:rsidP="00A76E53">
      <w:pPr>
        <w:ind w:firstLine="709"/>
        <w:jc w:val="both"/>
        <w:rPr>
          <w:sz w:val="24"/>
          <w:szCs w:val="24"/>
        </w:rPr>
      </w:pPr>
      <w:r w:rsidRPr="00D8004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80045" w:rsidRDefault="007F4B97" w:rsidP="00A76E53">
      <w:pPr>
        <w:ind w:firstLine="709"/>
        <w:jc w:val="both"/>
        <w:rPr>
          <w:sz w:val="24"/>
          <w:szCs w:val="24"/>
        </w:rPr>
      </w:pPr>
      <w:r w:rsidRPr="00D8004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80045" w:rsidRDefault="007F4B97" w:rsidP="00A76E53">
      <w:pPr>
        <w:ind w:firstLine="709"/>
        <w:jc w:val="both"/>
        <w:rPr>
          <w:sz w:val="24"/>
          <w:szCs w:val="24"/>
        </w:rPr>
      </w:pPr>
      <w:r w:rsidRPr="00D8004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80045" w:rsidRDefault="007F4B97" w:rsidP="00A76E53">
      <w:pPr>
        <w:ind w:firstLine="709"/>
        <w:jc w:val="both"/>
        <w:rPr>
          <w:sz w:val="24"/>
          <w:szCs w:val="24"/>
        </w:rPr>
      </w:pPr>
      <w:r w:rsidRPr="00D8004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80045" w:rsidRDefault="007F4B97" w:rsidP="00A76E53">
      <w:pPr>
        <w:ind w:firstLine="709"/>
        <w:jc w:val="both"/>
        <w:rPr>
          <w:sz w:val="24"/>
          <w:szCs w:val="24"/>
        </w:rPr>
      </w:pPr>
      <w:r w:rsidRPr="00D8004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80045" w:rsidRDefault="007F4B97" w:rsidP="00A76E53">
      <w:pPr>
        <w:ind w:firstLine="709"/>
        <w:jc w:val="both"/>
        <w:rPr>
          <w:sz w:val="24"/>
          <w:szCs w:val="24"/>
        </w:rPr>
      </w:pPr>
      <w:r w:rsidRPr="00D8004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80045" w:rsidRDefault="007F4B97" w:rsidP="00A76E53">
      <w:pPr>
        <w:ind w:firstLine="709"/>
        <w:jc w:val="both"/>
        <w:rPr>
          <w:sz w:val="24"/>
          <w:szCs w:val="24"/>
        </w:rPr>
      </w:pPr>
      <w:r w:rsidRPr="00D8004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80045" w:rsidRDefault="007F4B97" w:rsidP="00A76E53">
      <w:pPr>
        <w:ind w:firstLine="709"/>
        <w:jc w:val="both"/>
        <w:rPr>
          <w:sz w:val="24"/>
          <w:szCs w:val="24"/>
        </w:rPr>
      </w:pPr>
      <w:r w:rsidRPr="00D80045">
        <w:rPr>
          <w:sz w:val="24"/>
          <w:szCs w:val="24"/>
        </w:rPr>
        <w:t>Следующим этапом работы</w:t>
      </w:r>
      <w:r w:rsidRPr="00D80045">
        <w:rPr>
          <w:b/>
          <w:bCs/>
          <w:sz w:val="24"/>
          <w:szCs w:val="24"/>
        </w:rPr>
        <w:t xml:space="preserve"> </w:t>
      </w:r>
      <w:r w:rsidRPr="00D8004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80045" w:rsidRDefault="007F4B97" w:rsidP="00A76E53">
      <w:pPr>
        <w:ind w:firstLine="709"/>
        <w:jc w:val="both"/>
        <w:rPr>
          <w:sz w:val="24"/>
          <w:szCs w:val="24"/>
        </w:rPr>
      </w:pPr>
      <w:r w:rsidRPr="00D80045">
        <w:rPr>
          <w:sz w:val="24"/>
          <w:szCs w:val="24"/>
        </w:rPr>
        <w:t>Таким образом, при работе с источниками и литературой важно уметь:</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обобщать полученную информацию, оценивать прослушанное и прочитанное;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lastRenderedPageBreak/>
        <w:t>готовить и презентовать развернутые сообщения типа доклада;</w:t>
      </w:r>
      <w:r w:rsidRPr="00D80045">
        <w:rPr>
          <w:rFonts w:eastAsia="Calibri"/>
          <w:b/>
          <w:bCs/>
          <w:i/>
          <w:iCs/>
          <w:sz w:val="24"/>
          <w:szCs w:val="24"/>
          <w:lang w:eastAsia="en-US"/>
        </w:rPr>
        <w:t xml:space="preserve">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пользоваться реферативными и справочными материалами;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80045" w:rsidRDefault="007F4B97" w:rsidP="00A76E53">
      <w:pPr>
        <w:ind w:firstLine="709"/>
        <w:jc w:val="both"/>
        <w:rPr>
          <w:sz w:val="24"/>
          <w:szCs w:val="24"/>
        </w:rPr>
      </w:pPr>
      <w:r w:rsidRPr="00D80045">
        <w:rPr>
          <w:b/>
          <w:bCs/>
          <w:sz w:val="24"/>
          <w:szCs w:val="24"/>
        </w:rPr>
        <w:t>Подготовка к промежуточной аттестации</w:t>
      </w:r>
      <w:r w:rsidRPr="00D80045">
        <w:rPr>
          <w:bCs/>
          <w:sz w:val="24"/>
          <w:szCs w:val="24"/>
        </w:rPr>
        <w:t>:</w:t>
      </w:r>
    </w:p>
    <w:p w:rsidR="007F4B97" w:rsidRPr="00D80045" w:rsidRDefault="007F4B97" w:rsidP="00A76E53">
      <w:pPr>
        <w:ind w:firstLine="709"/>
        <w:jc w:val="both"/>
        <w:rPr>
          <w:sz w:val="24"/>
          <w:szCs w:val="24"/>
        </w:rPr>
      </w:pPr>
      <w:r w:rsidRPr="00D80045">
        <w:rPr>
          <w:sz w:val="24"/>
          <w:szCs w:val="24"/>
        </w:rPr>
        <w:t>При подготовке к промежуточной аттестации целесообразно:</w:t>
      </w:r>
    </w:p>
    <w:p w:rsidR="007F4B97" w:rsidRPr="00D80045" w:rsidRDefault="007F4B97" w:rsidP="00A76E53">
      <w:pPr>
        <w:ind w:firstLine="709"/>
        <w:jc w:val="both"/>
        <w:rPr>
          <w:sz w:val="24"/>
          <w:szCs w:val="24"/>
        </w:rPr>
      </w:pPr>
      <w:r w:rsidRPr="00D8004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80045" w:rsidRDefault="007F4B97" w:rsidP="00A76E53">
      <w:pPr>
        <w:ind w:firstLine="709"/>
        <w:jc w:val="both"/>
        <w:rPr>
          <w:sz w:val="24"/>
          <w:szCs w:val="24"/>
        </w:rPr>
      </w:pPr>
      <w:r w:rsidRPr="00D80045">
        <w:rPr>
          <w:sz w:val="24"/>
          <w:szCs w:val="24"/>
        </w:rPr>
        <w:t>- внимательно прочитать рекомендованную литературу;</w:t>
      </w:r>
    </w:p>
    <w:p w:rsidR="007F4B97" w:rsidRPr="00D80045" w:rsidRDefault="007F4B97" w:rsidP="00A76E53">
      <w:pPr>
        <w:ind w:firstLine="709"/>
        <w:jc w:val="both"/>
        <w:rPr>
          <w:sz w:val="24"/>
          <w:szCs w:val="24"/>
        </w:rPr>
      </w:pPr>
      <w:r w:rsidRPr="00D80045">
        <w:rPr>
          <w:sz w:val="24"/>
          <w:szCs w:val="24"/>
        </w:rPr>
        <w:t xml:space="preserve">- составить краткие конспекты ответов (планы ответов). </w:t>
      </w:r>
    </w:p>
    <w:p w:rsidR="007F4B97" w:rsidRPr="00D80045" w:rsidRDefault="007F4B97" w:rsidP="00A76E53">
      <w:pPr>
        <w:ind w:firstLine="709"/>
        <w:jc w:val="both"/>
        <w:rPr>
          <w:sz w:val="24"/>
          <w:szCs w:val="24"/>
        </w:rPr>
      </w:pPr>
    </w:p>
    <w:p w:rsidR="009528CA" w:rsidRPr="00D80045" w:rsidRDefault="000875BF" w:rsidP="00705FB5">
      <w:pPr>
        <w:widowControl/>
        <w:autoSpaceDE/>
        <w:adjustRightInd/>
        <w:ind w:firstLine="709"/>
        <w:contextualSpacing/>
        <w:jc w:val="both"/>
        <w:rPr>
          <w:rFonts w:eastAsia="Calibri"/>
          <w:b/>
          <w:sz w:val="24"/>
          <w:szCs w:val="24"/>
          <w:lang w:eastAsia="en-US"/>
        </w:rPr>
      </w:pPr>
      <w:r w:rsidRPr="00D80045">
        <w:rPr>
          <w:rFonts w:eastAsia="Calibri"/>
          <w:b/>
          <w:sz w:val="24"/>
          <w:szCs w:val="24"/>
          <w:lang w:eastAsia="en-US"/>
        </w:rPr>
        <w:t>1</w:t>
      </w:r>
      <w:r w:rsidR="00C2086D">
        <w:rPr>
          <w:rFonts w:eastAsia="Calibri"/>
          <w:b/>
          <w:sz w:val="24"/>
          <w:szCs w:val="24"/>
          <w:lang w:eastAsia="en-US"/>
        </w:rPr>
        <w:t>0</w:t>
      </w:r>
      <w:r w:rsidRPr="00D80045">
        <w:rPr>
          <w:rFonts w:eastAsia="Calibri"/>
          <w:b/>
          <w:sz w:val="24"/>
          <w:szCs w:val="24"/>
          <w:lang w:eastAsia="en-US"/>
        </w:rPr>
        <w:t>.</w:t>
      </w:r>
      <w:r w:rsidR="009528CA" w:rsidRPr="00D8004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80045" w:rsidRDefault="00CF2B2F" w:rsidP="00A76E53">
      <w:pPr>
        <w:widowControl/>
        <w:autoSpaceDE/>
        <w:adjustRightInd/>
        <w:ind w:firstLine="709"/>
        <w:jc w:val="both"/>
        <w:rPr>
          <w:sz w:val="24"/>
          <w:szCs w:val="24"/>
        </w:rPr>
      </w:pPr>
      <w:r w:rsidRPr="00D8004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80045" w:rsidRDefault="00CF2B2F" w:rsidP="00705FB5">
      <w:pPr>
        <w:widowControl/>
        <w:autoSpaceDE/>
        <w:adjustRightInd/>
        <w:ind w:firstLine="709"/>
        <w:jc w:val="both"/>
        <w:rPr>
          <w:sz w:val="24"/>
          <w:szCs w:val="24"/>
        </w:rPr>
      </w:pPr>
      <w:r w:rsidRPr="00D80045">
        <w:rPr>
          <w:sz w:val="24"/>
          <w:szCs w:val="24"/>
        </w:rPr>
        <w:t>На практических занятиях студенты представляют компьютерные презентации, подготовленные ими в часы</w:t>
      </w:r>
      <w:r w:rsidR="00A275E4" w:rsidRPr="00D80045">
        <w:rPr>
          <w:sz w:val="24"/>
          <w:szCs w:val="24"/>
        </w:rPr>
        <w:t xml:space="preserve"> </w:t>
      </w:r>
      <w:r w:rsidRPr="00D80045">
        <w:rPr>
          <w:sz w:val="24"/>
          <w:szCs w:val="24"/>
        </w:rPr>
        <w:t>самостоятельной работы.</w:t>
      </w:r>
    </w:p>
    <w:p w:rsidR="00CF2B2F" w:rsidRPr="00D80045" w:rsidRDefault="00CF2B2F" w:rsidP="00A76E53">
      <w:pPr>
        <w:widowControl/>
        <w:autoSpaceDE/>
        <w:adjustRightInd/>
        <w:ind w:firstLine="709"/>
        <w:jc w:val="both"/>
        <w:rPr>
          <w:sz w:val="24"/>
          <w:szCs w:val="24"/>
        </w:rPr>
      </w:pPr>
      <w:r w:rsidRPr="00D80045">
        <w:rPr>
          <w:sz w:val="24"/>
          <w:szCs w:val="24"/>
        </w:rPr>
        <w:t>Электронная информационно-образовательная среда Академии, работающая на платформе LMS Moodle, обеспечивает:</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доступ к учебным планам, рабочим программам дисциплин (модулей), практик, к изданиям эл</w:t>
      </w:r>
      <w:r w:rsidR="00660109">
        <w:rPr>
          <w:sz w:val="24"/>
          <w:szCs w:val="24"/>
        </w:rPr>
        <w:t>ектронных библиотечных систем (</w:t>
      </w:r>
      <w:r w:rsidRPr="00D80045">
        <w:rPr>
          <w:sz w:val="24"/>
          <w:szCs w:val="24"/>
        </w:rPr>
        <w:t>ЭБС IPRBooks</w:t>
      </w:r>
      <w:r w:rsidR="00951F6B" w:rsidRPr="00D80045">
        <w:rPr>
          <w:sz w:val="24"/>
          <w:szCs w:val="24"/>
        </w:rPr>
        <w:t>, ЭБС Юрайт</w:t>
      </w:r>
      <w:r w:rsidRPr="00D80045">
        <w:rPr>
          <w:sz w:val="24"/>
          <w:szCs w:val="24"/>
        </w:rPr>
        <w:t>) и электронным образовательным ресурсам, указанным в рабочих программах;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взаимодействие между участниками образовательного процесса, в том числе синхронное и (или) асинхронное в</w:t>
      </w:r>
      <w:r w:rsidR="00705FB5" w:rsidRPr="00D80045">
        <w:rPr>
          <w:sz w:val="24"/>
          <w:szCs w:val="24"/>
        </w:rPr>
        <w:t>заимодействие посредством сети «Интернет».</w:t>
      </w:r>
    </w:p>
    <w:p w:rsidR="00CF2B2F" w:rsidRPr="00D80045" w:rsidRDefault="00CF2B2F" w:rsidP="00A76E53">
      <w:pPr>
        <w:widowControl/>
        <w:autoSpaceDE/>
        <w:adjustRightInd/>
        <w:ind w:firstLine="709"/>
        <w:jc w:val="both"/>
        <w:rPr>
          <w:sz w:val="24"/>
          <w:szCs w:val="24"/>
        </w:rPr>
      </w:pPr>
      <w:r w:rsidRPr="00D80045">
        <w:rPr>
          <w:sz w:val="24"/>
          <w:szCs w:val="24"/>
        </w:rPr>
        <w:t>При осуществлении образовательного процесса по дисциплине используются следующие информационные технологии: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сбор, хранение, систематизация и выдача учебной и научной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обработка текстовой, графической и эмпирической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подготовка, конструирование и презентация итогов исследовательской и аналитической деятельности;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компьютерное тестирование;</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демонстрация мультимедийных материалов.</w:t>
      </w:r>
    </w:p>
    <w:p w:rsidR="00FE0FD4" w:rsidRPr="00793E1B" w:rsidRDefault="00FE0FD4" w:rsidP="00FE0FD4">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E0FD4" w:rsidRPr="00D15AF6" w:rsidRDefault="00FE0FD4" w:rsidP="00FE0FD4">
      <w:pPr>
        <w:widowControl/>
        <w:autoSpaceDE/>
        <w:adjustRightInd/>
        <w:ind w:firstLine="709"/>
        <w:jc w:val="both"/>
        <w:rPr>
          <w:color w:val="000000"/>
          <w:sz w:val="24"/>
          <w:szCs w:val="24"/>
        </w:rPr>
      </w:pPr>
      <w:r w:rsidRPr="00D15AF6">
        <w:rPr>
          <w:color w:val="000000"/>
          <w:sz w:val="24"/>
          <w:szCs w:val="24"/>
        </w:rPr>
        <w:lastRenderedPageBreak/>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E0FD4" w:rsidRPr="00DE57A0" w:rsidRDefault="00FE0FD4" w:rsidP="00FE0FD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E0FD4" w:rsidRDefault="00FE0FD4" w:rsidP="00FE0FD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E0FD4" w:rsidRPr="00423C33" w:rsidRDefault="00FE0FD4" w:rsidP="00FE0FD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E0FD4" w:rsidRPr="00423C33" w:rsidRDefault="00FE0FD4" w:rsidP="00FE0FD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E0FD4" w:rsidRPr="00793E1B" w:rsidRDefault="00FE0FD4" w:rsidP="00FE0FD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A03D1" w:rsidRDefault="008A03D1" w:rsidP="00AF3534">
      <w:pPr>
        <w:tabs>
          <w:tab w:val="left" w:pos="993"/>
        </w:tabs>
        <w:jc w:val="both"/>
        <w:rPr>
          <w:b/>
          <w:bCs/>
          <w:color w:val="000000"/>
          <w:sz w:val="24"/>
          <w:szCs w:val="24"/>
        </w:rPr>
      </w:pPr>
    </w:p>
    <w:p w:rsidR="00AF3534" w:rsidRDefault="00AF3534" w:rsidP="00AF3534">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AF3534" w:rsidRDefault="00AF3534" w:rsidP="00AF3534">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2870E3">
          <w:rPr>
            <w:rStyle w:val="a7"/>
            <w:rFonts w:ascii="Times New Roman" w:hAnsi="Times New Roman"/>
            <w:sz w:val="24"/>
            <w:szCs w:val="24"/>
          </w:rPr>
          <w:t>http://www.consultant.ru/edu/student/study/</w:t>
        </w:r>
      </w:hyperlink>
    </w:p>
    <w:p w:rsidR="00AF3534" w:rsidRDefault="00AF3534" w:rsidP="00AF3534">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2870E3">
          <w:rPr>
            <w:rStyle w:val="a7"/>
            <w:rFonts w:ascii="Times New Roman" w:hAnsi="Times New Roman"/>
            <w:sz w:val="24"/>
            <w:szCs w:val="24"/>
          </w:rPr>
          <w:t>http://edu.garant.ru/omga/</w:t>
        </w:r>
      </w:hyperlink>
    </w:p>
    <w:p w:rsidR="00AF3534" w:rsidRDefault="00AF3534" w:rsidP="00AF3534">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2870E3">
          <w:rPr>
            <w:rStyle w:val="a7"/>
            <w:rFonts w:ascii="Times New Roman" w:hAnsi="Times New Roman"/>
            <w:sz w:val="24"/>
            <w:szCs w:val="24"/>
          </w:rPr>
          <w:t>http://pravo.gov.ru...</w:t>
        </w:r>
      </w:hyperlink>
      <w:r>
        <w:rPr>
          <w:rFonts w:ascii="Times New Roman" w:hAnsi="Times New Roman"/>
          <w:color w:val="000000"/>
          <w:sz w:val="24"/>
          <w:szCs w:val="24"/>
        </w:rPr>
        <w:t>.</w:t>
      </w:r>
    </w:p>
    <w:p w:rsidR="00AF3534" w:rsidRDefault="00AF3534" w:rsidP="00AF3534">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2870E3">
          <w:rPr>
            <w:rStyle w:val="a7"/>
            <w:rFonts w:ascii="Times New Roman" w:hAnsi="Times New Roman"/>
            <w:sz w:val="24"/>
            <w:szCs w:val="24"/>
          </w:rPr>
          <w:t>http://fgosvo.ru...</w:t>
        </w:r>
      </w:hyperlink>
      <w:r>
        <w:rPr>
          <w:rFonts w:ascii="Times New Roman" w:hAnsi="Times New Roman"/>
          <w:color w:val="000000"/>
          <w:sz w:val="24"/>
          <w:szCs w:val="24"/>
        </w:rPr>
        <w:t>.</w:t>
      </w:r>
    </w:p>
    <w:p w:rsidR="00AF3534" w:rsidRDefault="00AF3534" w:rsidP="00AF3534">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2870E3">
          <w:rPr>
            <w:rStyle w:val="a7"/>
            <w:rFonts w:ascii="Times New Roman" w:hAnsi="Times New Roman"/>
            <w:sz w:val="24"/>
            <w:szCs w:val="24"/>
          </w:rPr>
          <w:t>http://www.ict.edu.ru...</w:t>
        </w:r>
      </w:hyperlink>
      <w:r>
        <w:rPr>
          <w:rFonts w:ascii="Times New Roman" w:hAnsi="Times New Roman"/>
          <w:color w:val="000000"/>
          <w:sz w:val="24"/>
          <w:szCs w:val="24"/>
        </w:rPr>
        <w:t>.</w:t>
      </w:r>
    </w:p>
    <w:p w:rsidR="00AF3534" w:rsidRDefault="00AF3534" w:rsidP="00AF3534">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2870E3">
          <w:rPr>
            <w:rStyle w:val="a7"/>
            <w:rFonts w:ascii="Times New Roman" w:eastAsia="Times New Roman" w:hAnsi="Times New Roman"/>
            <w:sz w:val="24"/>
            <w:szCs w:val="24"/>
            <w:lang w:val="en-US"/>
          </w:rPr>
          <w:t>https://dictionary.cambridge.org/ru/</w:t>
        </w:r>
      </w:hyperlink>
    </w:p>
    <w:p w:rsidR="00AF3534" w:rsidRDefault="00AF3534" w:rsidP="00AF3534">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2870E3">
          <w:rPr>
            <w:rStyle w:val="a7"/>
            <w:rFonts w:ascii="Times New Roman" w:eastAsia="Times New Roman" w:hAnsi="Times New Roman"/>
            <w:sz w:val="24"/>
            <w:szCs w:val="24"/>
          </w:rPr>
          <w:t>https://academic.oup.com/journals/pages/social_sciences</w:t>
        </w:r>
      </w:hyperlink>
    </w:p>
    <w:p w:rsidR="00AF3534" w:rsidRDefault="00AF3534" w:rsidP="00AF3534">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2870E3">
          <w:rPr>
            <w:rStyle w:val="a7"/>
            <w:rFonts w:ascii="Times New Roman" w:hAnsi="Times New Roman"/>
            <w:sz w:val="24"/>
            <w:szCs w:val="24"/>
          </w:rPr>
          <w:t>http://www.edu.ru</w:t>
        </w:r>
      </w:hyperlink>
    </w:p>
    <w:p w:rsidR="00AF3534" w:rsidRDefault="00AF3534" w:rsidP="00AF3534">
      <w:pPr>
        <w:pStyle w:val="a4"/>
        <w:spacing w:after="0" w:line="240" w:lineRule="auto"/>
        <w:ind w:left="0"/>
        <w:jc w:val="both"/>
        <w:rPr>
          <w:rFonts w:ascii="Times New Roman" w:eastAsia="Times New Roman" w:hAnsi="Times New Roman"/>
          <w:sz w:val="24"/>
          <w:szCs w:val="24"/>
        </w:rPr>
      </w:pPr>
    </w:p>
    <w:p w:rsidR="00AF3534" w:rsidRDefault="00AF3534" w:rsidP="00AF353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F3534" w:rsidRDefault="00AF3534" w:rsidP="00AF353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3534" w:rsidRDefault="00AF3534" w:rsidP="00AF353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3534" w:rsidRDefault="00AF3534" w:rsidP="00084A1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AF3534">
        <w:rPr>
          <w:sz w:val="24"/>
          <w:szCs w:val="24"/>
        </w:rPr>
        <w:t xml:space="preserve"> </w:t>
      </w:r>
      <w:r>
        <w:rPr>
          <w:sz w:val="24"/>
          <w:szCs w:val="24"/>
          <w:lang w:val="en-US"/>
        </w:rPr>
        <w:t>Windows</w:t>
      </w:r>
      <w:r>
        <w:rPr>
          <w:sz w:val="24"/>
          <w:szCs w:val="24"/>
        </w:rPr>
        <w:t xml:space="preserve"> 10,  </w:t>
      </w:r>
      <w:r>
        <w:rPr>
          <w:sz w:val="24"/>
          <w:szCs w:val="24"/>
          <w:lang w:val="en-US"/>
        </w:rPr>
        <w:t>Microsoft</w:t>
      </w:r>
      <w:r w:rsidRPr="00AF3534">
        <w:rPr>
          <w:sz w:val="24"/>
          <w:szCs w:val="24"/>
        </w:rPr>
        <w:t xml:space="preserve"> </w:t>
      </w:r>
      <w:r>
        <w:rPr>
          <w:sz w:val="24"/>
          <w:szCs w:val="24"/>
          <w:lang w:val="en-US"/>
        </w:rPr>
        <w:t>Office</w:t>
      </w:r>
      <w:r w:rsidRPr="00AF3534">
        <w:rPr>
          <w:sz w:val="24"/>
          <w:szCs w:val="24"/>
        </w:rPr>
        <w:t xml:space="preserve"> </w:t>
      </w:r>
      <w:r>
        <w:rPr>
          <w:sz w:val="24"/>
          <w:szCs w:val="24"/>
          <w:lang w:val="en-US"/>
        </w:rPr>
        <w:t>Professional</w:t>
      </w:r>
      <w:r w:rsidRPr="00AF3534">
        <w:rPr>
          <w:sz w:val="24"/>
          <w:szCs w:val="24"/>
        </w:rPr>
        <w:t xml:space="preserve"> </w:t>
      </w:r>
      <w:r>
        <w:rPr>
          <w:sz w:val="24"/>
          <w:szCs w:val="24"/>
          <w:lang w:val="en-US"/>
        </w:rPr>
        <w:t>Plus</w:t>
      </w:r>
      <w:r>
        <w:rPr>
          <w:sz w:val="24"/>
          <w:szCs w:val="24"/>
        </w:rPr>
        <w:t xml:space="preserve"> 2007;</w:t>
      </w:r>
    </w:p>
    <w:p w:rsidR="00AF3534" w:rsidRPr="002A7CBC" w:rsidRDefault="00AF3534" w:rsidP="00084A1C">
      <w:pPr>
        <w:ind w:firstLine="708"/>
        <w:jc w:val="both"/>
        <w:rPr>
          <w:sz w:val="24"/>
        </w:rPr>
      </w:pPr>
      <w:r w:rsidRPr="002A7CBC">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w:t>
      </w:r>
      <w:r w:rsidRPr="002A7CBC">
        <w:rPr>
          <w:sz w:val="24"/>
        </w:rPr>
        <w:lastRenderedPageBreak/>
        <w:t xml:space="preserve">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F3534" w:rsidRPr="002A7CBC" w:rsidRDefault="00AF3534" w:rsidP="00084A1C">
      <w:pPr>
        <w:ind w:firstLine="708"/>
        <w:jc w:val="both"/>
        <w:rPr>
          <w:sz w:val="24"/>
        </w:rPr>
      </w:pPr>
      <w:r w:rsidRPr="002A7CBC">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A5D">
          <w:rPr>
            <w:rStyle w:val="a7"/>
            <w:sz w:val="24"/>
          </w:rPr>
          <w:t>www.biblio-online.ru</w:t>
        </w:r>
      </w:hyperlink>
      <w:r w:rsidRPr="002A7CBC">
        <w:rPr>
          <w:sz w:val="24"/>
        </w:rPr>
        <w:t xml:space="preserve">., 1С:Предпр.8.Комплект для обучения в высших и средних учебных заведениях, Moodle. </w:t>
      </w:r>
    </w:p>
    <w:p w:rsidR="00AF3534" w:rsidRPr="002A7CBC" w:rsidRDefault="00AF3534" w:rsidP="00084A1C">
      <w:pPr>
        <w:jc w:val="both"/>
        <w:rPr>
          <w:sz w:val="24"/>
        </w:rPr>
      </w:pPr>
      <w:r w:rsidRPr="002A7CBC">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A5D">
          <w:rPr>
            <w:rStyle w:val="a7"/>
            <w:sz w:val="24"/>
          </w:rPr>
          <w:t>www.biblio-online.ru</w:t>
        </w:r>
      </w:hyperlink>
    </w:p>
    <w:p w:rsidR="00AF3534" w:rsidRPr="002A7CBC" w:rsidRDefault="00AF3534" w:rsidP="00084A1C">
      <w:pPr>
        <w:ind w:firstLine="708"/>
        <w:jc w:val="both"/>
        <w:rPr>
          <w:sz w:val="24"/>
        </w:rPr>
      </w:pPr>
      <w:r w:rsidRPr="002A7CBC">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A5D">
          <w:rPr>
            <w:rStyle w:val="a7"/>
            <w:sz w:val="24"/>
          </w:rPr>
          <w:t>www.biblio-online.ru</w:t>
        </w:r>
      </w:hyperlink>
      <w:r w:rsidRPr="002A7CBC">
        <w:rPr>
          <w:sz w:val="24"/>
        </w:rPr>
        <w:t xml:space="preserve"> </w:t>
      </w:r>
    </w:p>
    <w:p w:rsidR="00AF3534" w:rsidRPr="002A7CBC" w:rsidRDefault="00AF3534" w:rsidP="00084A1C">
      <w:pPr>
        <w:ind w:firstLine="708"/>
        <w:jc w:val="both"/>
        <w:rPr>
          <w:sz w:val="24"/>
        </w:rPr>
      </w:pPr>
      <w:r w:rsidRPr="002A7CBC">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A5415" w:rsidRDefault="00FA5C55" w:rsidP="00AF3534">
      <w:pPr>
        <w:widowControl/>
        <w:autoSpaceDE/>
        <w:adjustRightInd/>
        <w:ind w:firstLine="709"/>
        <w:jc w:val="both"/>
        <w:rPr>
          <w:sz w:val="24"/>
        </w:rPr>
      </w:pPr>
    </w:p>
    <w:sectPr w:rsidR="00FA5C55" w:rsidRPr="000A541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F9D" w:rsidRDefault="00872F9D" w:rsidP="00160BC1">
      <w:r>
        <w:separator/>
      </w:r>
    </w:p>
  </w:endnote>
  <w:endnote w:type="continuationSeparator" w:id="0">
    <w:p w:rsidR="00872F9D" w:rsidRDefault="00872F9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F9D" w:rsidRDefault="00872F9D" w:rsidP="00160BC1">
      <w:r>
        <w:separator/>
      </w:r>
    </w:p>
  </w:footnote>
  <w:footnote w:type="continuationSeparator" w:id="0">
    <w:p w:rsidR="00872F9D" w:rsidRDefault="00872F9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94206"/>
    <w:multiLevelType w:val="hybridMultilevel"/>
    <w:tmpl w:val="28BC2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97F7424"/>
    <w:multiLevelType w:val="hybridMultilevel"/>
    <w:tmpl w:val="E9DC4836"/>
    <w:lvl w:ilvl="0" w:tplc="BA54A2E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382AEC"/>
    <w:multiLevelType w:val="hybridMultilevel"/>
    <w:tmpl w:val="4E0C8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0"/>
  </w:num>
  <w:num w:numId="4">
    <w:abstractNumId w:val="12"/>
  </w:num>
  <w:num w:numId="5">
    <w:abstractNumId w:val="4"/>
  </w:num>
  <w:num w:numId="6">
    <w:abstractNumId w:val="9"/>
  </w:num>
  <w:num w:numId="7">
    <w:abstractNumId w:val="14"/>
  </w:num>
  <w:num w:numId="8">
    <w:abstractNumId w:val="2"/>
  </w:num>
  <w:num w:numId="9">
    <w:abstractNumId w:val="7"/>
  </w:num>
  <w:num w:numId="10">
    <w:abstractNumId w:val="15"/>
  </w:num>
  <w:num w:numId="11">
    <w:abstractNumId w:val="11"/>
  </w:num>
  <w:num w:numId="12">
    <w:abstractNumId w:val="6"/>
  </w:num>
  <w:num w:numId="13">
    <w:abstractNumId w:val="13"/>
  </w:num>
  <w:num w:numId="14">
    <w:abstractNumId w:val="1"/>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229E"/>
    <w:rsid w:val="00037461"/>
    <w:rsid w:val="00051AEE"/>
    <w:rsid w:val="00060A01"/>
    <w:rsid w:val="00064AA9"/>
    <w:rsid w:val="00075744"/>
    <w:rsid w:val="00081ED2"/>
    <w:rsid w:val="000835F5"/>
    <w:rsid w:val="00084A1C"/>
    <w:rsid w:val="00084E71"/>
    <w:rsid w:val="000875BF"/>
    <w:rsid w:val="000911D1"/>
    <w:rsid w:val="000A3AC7"/>
    <w:rsid w:val="000A4FAC"/>
    <w:rsid w:val="000A5415"/>
    <w:rsid w:val="000B1331"/>
    <w:rsid w:val="000B7795"/>
    <w:rsid w:val="000C4546"/>
    <w:rsid w:val="000D07C6"/>
    <w:rsid w:val="000D2BF3"/>
    <w:rsid w:val="000D4429"/>
    <w:rsid w:val="000D6DE5"/>
    <w:rsid w:val="000E37E9"/>
    <w:rsid w:val="00102E02"/>
    <w:rsid w:val="00111B6C"/>
    <w:rsid w:val="001128FD"/>
    <w:rsid w:val="00114770"/>
    <w:rsid w:val="001165D0"/>
    <w:rsid w:val="001166B7"/>
    <w:rsid w:val="001167A8"/>
    <w:rsid w:val="00117080"/>
    <w:rsid w:val="00124642"/>
    <w:rsid w:val="00127108"/>
    <w:rsid w:val="00127DEA"/>
    <w:rsid w:val="00131CDA"/>
    <w:rsid w:val="00132F57"/>
    <w:rsid w:val="001348DD"/>
    <w:rsid w:val="001378B1"/>
    <w:rsid w:val="0015639D"/>
    <w:rsid w:val="00160BC1"/>
    <w:rsid w:val="00161C70"/>
    <w:rsid w:val="001716A9"/>
    <w:rsid w:val="00181AAB"/>
    <w:rsid w:val="00184F65"/>
    <w:rsid w:val="00185641"/>
    <w:rsid w:val="001871AA"/>
    <w:rsid w:val="001A23D3"/>
    <w:rsid w:val="001A6533"/>
    <w:rsid w:val="001C4FED"/>
    <w:rsid w:val="001C6305"/>
    <w:rsid w:val="001E7E67"/>
    <w:rsid w:val="001F11DE"/>
    <w:rsid w:val="00207E2E"/>
    <w:rsid w:val="00207FB7"/>
    <w:rsid w:val="00211C1B"/>
    <w:rsid w:val="002242ED"/>
    <w:rsid w:val="00224FFC"/>
    <w:rsid w:val="00240A81"/>
    <w:rsid w:val="00245199"/>
    <w:rsid w:val="0024625C"/>
    <w:rsid w:val="002657BC"/>
    <w:rsid w:val="00276128"/>
    <w:rsid w:val="0027733F"/>
    <w:rsid w:val="002870E3"/>
    <w:rsid w:val="00291D05"/>
    <w:rsid w:val="002933E5"/>
    <w:rsid w:val="002A0D1B"/>
    <w:rsid w:val="002A7CBC"/>
    <w:rsid w:val="002B5AB9"/>
    <w:rsid w:val="002B6C87"/>
    <w:rsid w:val="002B734E"/>
    <w:rsid w:val="002C2EAE"/>
    <w:rsid w:val="002C3F08"/>
    <w:rsid w:val="002C7582"/>
    <w:rsid w:val="002D6AC0"/>
    <w:rsid w:val="002E4CB7"/>
    <w:rsid w:val="00315AB7"/>
    <w:rsid w:val="0032166A"/>
    <w:rsid w:val="00330957"/>
    <w:rsid w:val="0033546E"/>
    <w:rsid w:val="00355C7E"/>
    <w:rsid w:val="003611E8"/>
    <w:rsid w:val="003618C2"/>
    <w:rsid w:val="00363097"/>
    <w:rsid w:val="00365758"/>
    <w:rsid w:val="003668E3"/>
    <w:rsid w:val="00367975"/>
    <w:rsid w:val="0038101A"/>
    <w:rsid w:val="00390B62"/>
    <w:rsid w:val="003917E4"/>
    <w:rsid w:val="003A1617"/>
    <w:rsid w:val="003A3494"/>
    <w:rsid w:val="003A57B5"/>
    <w:rsid w:val="003A6FB0"/>
    <w:rsid w:val="003A71E4"/>
    <w:rsid w:val="003B7F71"/>
    <w:rsid w:val="003C07A4"/>
    <w:rsid w:val="003E17AF"/>
    <w:rsid w:val="00400491"/>
    <w:rsid w:val="00407242"/>
    <w:rsid w:val="00407404"/>
    <w:rsid w:val="004110F5"/>
    <w:rsid w:val="00435249"/>
    <w:rsid w:val="00460B80"/>
    <w:rsid w:val="0046365B"/>
    <w:rsid w:val="0047224A"/>
    <w:rsid w:val="0047572F"/>
    <w:rsid w:val="0047633A"/>
    <w:rsid w:val="0048300E"/>
    <w:rsid w:val="004869E2"/>
    <w:rsid w:val="0049217A"/>
    <w:rsid w:val="004944EF"/>
    <w:rsid w:val="004A2C0D"/>
    <w:rsid w:val="004A2E62"/>
    <w:rsid w:val="004A68C9"/>
    <w:rsid w:val="004C5815"/>
    <w:rsid w:val="004C6DB3"/>
    <w:rsid w:val="004D5623"/>
    <w:rsid w:val="004E0C3F"/>
    <w:rsid w:val="004E3D82"/>
    <w:rsid w:val="004E4CD6"/>
    <w:rsid w:val="004E4DB2"/>
    <w:rsid w:val="004E62F1"/>
    <w:rsid w:val="004E753A"/>
    <w:rsid w:val="004F3C72"/>
    <w:rsid w:val="00516F43"/>
    <w:rsid w:val="00524D59"/>
    <w:rsid w:val="005362E6"/>
    <w:rsid w:val="00537A62"/>
    <w:rsid w:val="00540F31"/>
    <w:rsid w:val="0054547D"/>
    <w:rsid w:val="0056172D"/>
    <w:rsid w:val="00565480"/>
    <w:rsid w:val="005669CB"/>
    <w:rsid w:val="00570D2B"/>
    <w:rsid w:val="00572F9F"/>
    <w:rsid w:val="005816EA"/>
    <w:rsid w:val="00582969"/>
    <w:rsid w:val="00583C2E"/>
    <w:rsid w:val="00584FE8"/>
    <w:rsid w:val="00586FAD"/>
    <w:rsid w:val="005915BA"/>
    <w:rsid w:val="00591B36"/>
    <w:rsid w:val="0059365A"/>
    <w:rsid w:val="005A1BFA"/>
    <w:rsid w:val="005A28FC"/>
    <w:rsid w:val="005B0225"/>
    <w:rsid w:val="005B47CE"/>
    <w:rsid w:val="005C133E"/>
    <w:rsid w:val="005C13E4"/>
    <w:rsid w:val="005C20F0"/>
    <w:rsid w:val="005C36B6"/>
    <w:rsid w:val="005C3AEB"/>
    <w:rsid w:val="005C3E07"/>
    <w:rsid w:val="005C7567"/>
    <w:rsid w:val="005D206B"/>
    <w:rsid w:val="005E4779"/>
    <w:rsid w:val="005F2349"/>
    <w:rsid w:val="005F7D6E"/>
    <w:rsid w:val="006044B4"/>
    <w:rsid w:val="00607E17"/>
    <w:rsid w:val="006118F6"/>
    <w:rsid w:val="00624E28"/>
    <w:rsid w:val="00642A2F"/>
    <w:rsid w:val="006439F4"/>
    <w:rsid w:val="0064417F"/>
    <w:rsid w:val="0064696D"/>
    <w:rsid w:val="0065606F"/>
    <w:rsid w:val="00656A5D"/>
    <w:rsid w:val="00656AC4"/>
    <w:rsid w:val="00660109"/>
    <w:rsid w:val="00670581"/>
    <w:rsid w:val="00670DC5"/>
    <w:rsid w:val="00676914"/>
    <w:rsid w:val="00687B3A"/>
    <w:rsid w:val="00692DD7"/>
    <w:rsid w:val="006B0626"/>
    <w:rsid w:val="006B0CA3"/>
    <w:rsid w:val="006C1900"/>
    <w:rsid w:val="006C2C41"/>
    <w:rsid w:val="006D108C"/>
    <w:rsid w:val="006D15B6"/>
    <w:rsid w:val="006D5A08"/>
    <w:rsid w:val="006D6805"/>
    <w:rsid w:val="006D7ECE"/>
    <w:rsid w:val="006E5C19"/>
    <w:rsid w:val="006F4B6D"/>
    <w:rsid w:val="00705814"/>
    <w:rsid w:val="00705FB5"/>
    <w:rsid w:val="007066B1"/>
    <w:rsid w:val="00713D44"/>
    <w:rsid w:val="00727A8D"/>
    <w:rsid w:val="007327FE"/>
    <w:rsid w:val="00740F48"/>
    <w:rsid w:val="0074144F"/>
    <w:rsid w:val="007418FE"/>
    <w:rsid w:val="00744FC2"/>
    <w:rsid w:val="007512C7"/>
    <w:rsid w:val="00752936"/>
    <w:rsid w:val="00756E80"/>
    <w:rsid w:val="0076201E"/>
    <w:rsid w:val="00764497"/>
    <w:rsid w:val="00771E97"/>
    <w:rsid w:val="007751FE"/>
    <w:rsid w:val="00777B09"/>
    <w:rsid w:val="00781ADF"/>
    <w:rsid w:val="0078230A"/>
    <w:rsid w:val="00783D3E"/>
    <w:rsid w:val="00785842"/>
    <w:rsid w:val="007865CB"/>
    <w:rsid w:val="007937B5"/>
    <w:rsid w:val="00793E1B"/>
    <w:rsid w:val="00793F01"/>
    <w:rsid w:val="00795E80"/>
    <w:rsid w:val="007A0479"/>
    <w:rsid w:val="007A5EE5"/>
    <w:rsid w:val="007A7E7B"/>
    <w:rsid w:val="007B0535"/>
    <w:rsid w:val="007B1941"/>
    <w:rsid w:val="007B2F12"/>
    <w:rsid w:val="007C277B"/>
    <w:rsid w:val="007C5ED8"/>
    <w:rsid w:val="007D59B1"/>
    <w:rsid w:val="007D5CC1"/>
    <w:rsid w:val="007E0CB7"/>
    <w:rsid w:val="007E0DC1"/>
    <w:rsid w:val="007E10C6"/>
    <w:rsid w:val="007F098D"/>
    <w:rsid w:val="007F4B97"/>
    <w:rsid w:val="007F60FD"/>
    <w:rsid w:val="007F7A4D"/>
    <w:rsid w:val="00801B83"/>
    <w:rsid w:val="00802509"/>
    <w:rsid w:val="008038B4"/>
    <w:rsid w:val="00806ECB"/>
    <w:rsid w:val="008102B6"/>
    <w:rsid w:val="00811499"/>
    <w:rsid w:val="0081421B"/>
    <w:rsid w:val="00814D7C"/>
    <w:rsid w:val="00817830"/>
    <w:rsid w:val="00820D1B"/>
    <w:rsid w:val="00822288"/>
    <w:rsid w:val="00822F7D"/>
    <w:rsid w:val="00823333"/>
    <w:rsid w:val="00823E5A"/>
    <w:rsid w:val="008423FF"/>
    <w:rsid w:val="00857FC8"/>
    <w:rsid w:val="0086651C"/>
    <w:rsid w:val="00872754"/>
    <w:rsid w:val="00872F9D"/>
    <w:rsid w:val="0087373A"/>
    <w:rsid w:val="0088272E"/>
    <w:rsid w:val="008936BE"/>
    <w:rsid w:val="00893C1A"/>
    <w:rsid w:val="00896D5D"/>
    <w:rsid w:val="008A03D1"/>
    <w:rsid w:val="008A0631"/>
    <w:rsid w:val="008B6331"/>
    <w:rsid w:val="008E1937"/>
    <w:rsid w:val="008E5E59"/>
    <w:rsid w:val="008E7B87"/>
    <w:rsid w:val="00902CD6"/>
    <w:rsid w:val="00920199"/>
    <w:rsid w:val="00921868"/>
    <w:rsid w:val="00935DFF"/>
    <w:rsid w:val="00941875"/>
    <w:rsid w:val="00944CBE"/>
    <w:rsid w:val="00947ABD"/>
    <w:rsid w:val="00951F6B"/>
    <w:rsid w:val="009528CA"/>
    <w:rsid w:val="00954E45"/>
    <w:rsid w:val="009604F5"/>
    <w:rsid w:val="00965998"/>
    <w:rsid w:val="00977560"/>
    <w:rsid w:val="009A05AB"/>
    <w:rsid w:val="009B7D4A"/>
    <w:rsid w:val="009D373F"/>
    <w:rsid w:val="009D7621"/>
    <w:rsid w:val="009E35D2"/>
    <w:rsid w:val="009F2AC3"/>
    <w:rsid w:val="009F4057"/>
    <w:rsid w:val="009F4070"/>
    <w:rsid w:val="00A04AF8"/>
    <w:rsid w:val="00A103E1"/>
    <w:rsid w:val="00A241F4"/>
    <w:rsid w:val="00A275E4"/>
    <w:rsid w:val="00A30316"/>
    <w:rsid w:val="00A32A5F"/>
    <w:rsid w:val="00A449F8"/>
    <w:rsid w:val="00A44F9E"/>
    <w:rsid w:val="00A567CD"/>
    <w:rsid w:val="00A63D90"/>
    <w:rsid w:val="00A67522"/>
    <w:rsid w:val="00A75675"/>
    <w:rsid w:val="00A76E53"/>
    <w:rsid w:val="00A9607B"/>
    <w:rsid w:val="00A96C48"/>
    <w:rsid w:val="00AA2A29"/>
    <w:rsid w:val="00AB2091"/>
    <w:rsid w:val="00AB2D60"/>
    <w:rsid w:val="00AD0669"/>
    <w:rsid w:val="00AD0700"/>
    <w:rsid w:val="00AD208A"/>
    <w:rsid w:val="00AD4A3C"/>
    <w:rsid w:val="00AE3177"/>
    <w:rsid w:val="00AF3534"/>
    <w:rsid w:val="00AF61EB"/>
    <w:rsid w:val="00AF7F61"/>
    <w:rsid w:val="00B26E24"/>
    <w:rsid w:val="00B50D57"/>
    <w:rsid w:val="00B5209B"/>
    <w:rsid w:val="00B542D4"/>
    <w:rsid w:val="00B54421"/>
    <w:rsid w:val="00B61417"/>
    <w:rsid w:val="00B640DD"/>
    <w:rsid w:val="00B642B8"/>
    <w:rsid w:val="00B66D35"/>
    <w:rsid w:val="00B80B98"/>
    <w:rsid w:val="00B817E2"/>
    <w:rsid w:val="00BA3C5C"/>
    <w:rsid w:val="00BB4A3F"/>
    <w:rsid w:val="00BB6C9A"/>
    <w:rsid w:val="00BB70FB"/>
    <w:rsid w:val="00BC2A3B"/>
    <w:rsid w:val="00BE023D"/>
    <w:rsid w:val="00BF22FC"/>
    <w:rsid w:val="00C113CA"/>
    <w:rsid w:val="00C1245E"/>
    <w:rsid w:val="00C2086D"/>
    <w:rsid w:val="00C228C5"/>
    <w:rsid w:val="00C24EA8"/>
    <w:rsid w:val="00C26026"/>
    <w:rsid w:val="00C33468"/>
    <w:rsid w:val="00C3475E"/>
    <w:rsid w:val="00C40C06"/>
    <w:rsid w:val="00C52498"/>
    <w:rsid w:val="00C55E91"/>
    <w:rsid w:val="00C70CA1"/>
    <w:rsid w:val="00C71FEB"/>
    <w:rsid w:val="00C84CBA"/>
    <w:rsid w:val="00C90A7A"/>
    <w:rsid w:val="00C939F4"/>
    <w:rsid w:val="00C93C5E"/>
    <w:rsid w:val="00C93F61"/>
    <w:rsid w:val="00C94464"/>
    <w:rsid w:val="00C953C9"/>
    <w:rsid w:val="00CA401A"/>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63339"/>
    <w:rsid w:val="00D74397"/>
    <w:rsid w:val="00D761E8"/>
    <w:rsid w:val="00D80045"/>
    <w:rsid w:val="00D83177"/>
    <w:rsid w:val="00D8506D"/>
    <w:rsid w:val="00D90307"/>
    <w:rsid w:val="00D97830"/>
    <w:rsid w:val="00DA3FFC"/>
    <w:rsid w:val="00DA489D"/>
    <w:rsid w:val="00DA48D3"/>
    <w:rsid w:val="00DB017F"/>
    <w:rsid w:val="00DB08E2"/>
    <w:rsid w:val="00DB0A35"/>
    <w:rsid w:val="00DB228F"/>
    <w:rsid w:val="00DC6660"/>
    <w:rsid w:val="00DD03B9"/>
    <w:rsid w:val="00DD6EB4"/>
    <w:rsid w:val="00DE38F3"/>
    <w:rsid w:val="00DF0CC6"/>
    <w:rsid w:val="00DF1076"/>
    <w:rsid w:val="00DF26AA"/>
    <w:rsid w:val="00DF4AA4"/>
    <w:rsid w:val="00DF7ED6"/>
    <w:rsid w:val="00E02AD8"/>
    <w:rsid w:val="00E02CDE"/>
    <w:rsid w:val="00E11452"/>
    <w:rsid w:val="00E24EF1"/>
    <w:rsid w:val="00E2730B"/>
    <w:rsid w:val="00E42AED"/>
    <w:rsid w:val="00E4451A"/>
    <w:rsid w:val="00E527C0"/>
    <w:rsid w:val="00E72419"/>
    <w:rsid w:val="00E72975"/>
    <w:rsid w:val="00E7465A"/>
    <w:rsid w:val="00E76A20"/>
    <w:rsid w:val="00E9119D"/>
    <w:rsid w:val="00E919D2"/>
    <w:rsid w:val="00E92238"/>
    <w:rsid w:val="00EA206F"/>
    <w:rsid w:val="00EA3690"/>
    <w:rsid w:val="00EA4F43"/>
    <w:rsid w:val="00EC6674"/>
    <w:rsid w:val="00ED28E4"/>
    <w:rsid w:val="00ED789C"/>
    <w:rsid w:val="00EE165B"/>
    <w:rsid w:val="00EE4D57"/>
    <w:rsid w:val="00EE5314"/>
    <w:rsid w:val="00F00B76"/>
    <w:rsid w:val="00F0326A"/>
    <w:rsid w:val="00F03718"/>
    <w:rsid w:val="00F06F17"/>
    <w:rsid w:val="00F07ED4"/>
    <w:rsid w:val="00F226CA"/>
    <w:rsid w:val="00F239D1"/>
    <w:rsid w:val="00F322E1"/>
    <w:rsid w:val="00F342F7"/>
    <w:rsid w:val="00F40FEC"/>
    <w:rsid w:val="00F42549"/>
    <w:rsid w:val="00F54F2A"/>
    <w:rsid w:val="00F625A5"/>
    <w:rsid w:val="00F63ADF"/>
    <w:rsid w:val="00F63BBC"/>
    <w:rsid w:val="00F7203B"/>
    <w:rsid w:val="00F8007A"/>
    <w:rsid w:val="00F803A3"/>
    <w:rsid w:val="00F80427"/>
    <w:rsid w:val="00F835C1"/>
    <w:rsid w:val="00F85FBB"/>
    <w:rsid w:val="00F92EC6"/>
    <w:rsid w:val="00F96A96"/>
    <w:rsid w:val="00FA5C55"/>
    <w:rsid w:val="00FA6673"/>
    <w:rsid w:val="00FA7277"/>
    <w:rsid w:val="00FB05DD"/>
    <w:rsid w:val="00FB15A7"/>
    <w:rsid w:val="00FB3B38"/>
    <w:rsid w:val="00FB3DFD"/>
    <w:rsid w:val="00FC306B"/>
    <w:rsid w:val="00FD48EF"/>
    <w:rsid w:val="00FD6763"/>
    <w:rsid w:val="00FD6A5A"/>
    <w:rsid w:val="00FE0FD4"/>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basedOn w:val="a0"/>
    <w:rsid w:val="00AF3534"/>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3A1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19027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99064885">
      <w:bodyDiv w:val="1"/>
      <w:marLeft w:val="0"/>
      <w:marRight w:val="0"/>
      <w:marTop w:val="0"/>
      <w:marBottom w:val="0"/>
      <w:divBdr>
        <w:top w:val="none" w:sz="0" w:space="0" w:color="auto"/>
        <w:left w:val="none" w:sz="0" w:space="0" w:color="auto"/>
        <w:bottom w:val="none" w:sz="0" w:space="0" w:color="auto"/>
        <w:right w:val="none" w:sz="0" w:space="0" w:color="auto"/>
      </w:divBdr>
    </w:div>
    <w:div w:id="1233347173">
      <w:bodyDiv w:val="1"/>
      <w:marLeft w:val="0"/>
      <w:marRight w:val="0"/>
      <w:marTop w:val="0"/>
      <w:marBottom w:val="0"/>
      <w:divBdr>
        <w:top w:val="none" w:sz="0" w:space="0" w:color="auto"/>
        <w:left w:val="none" w:sz="0" w:space="0" w:color="auto"/>
        <w:bottom w:val="none" w:sz="0" w:space="0" w:color="auto"/>
        <w:right w:val="none" w:sz="0" w:space="0" w:color="auto"/>
      </w:divBdr>
    </w:div>
    <w:div w:id="13205016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1496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408"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9378"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www.iprbookshop.ru/3572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02301&#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5818-F997-43BB-94D6-18079408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7267</Words>
  <Characters>41426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48596</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4522070</vt:i4>
      </vt:variant>
      <vt:variant>
        <vt:i4>12</vt:i4>
      </vt:variant>
      <vt:variant>
        <vt:i4>0</vt:i4>
      </vt:variant>
      <vt:variant>
        <vt:i4>5</vt:i4>
      </vt:variant>
      <vt:variant>
        <vt:lpwstr>http://www.iprbookshop.ru/14961.html</vt:lpwstr>
      </vt:variant>
      <vt:variant>
        <vt:lpwstr/>
      </vt:variant>
      <vt:variant>
        <vt:i4>7864431</vt:i4>
      </vt:variant>
      <vt:variant>
        <vt:i4>9</vt:i4>
      </vt:variant>
      <vt:variant>
        <vt:i4>0</vt:i4>
      </vt:variant>
      <vt:variant>
        <vt:i4>5</vt:i4>
      </vt:variant>
      <vt:variant>
        <vt:lpwstr>http://www.iprbookshop.ru/19408</vt:lpwstr>
      </vt:variant>
      <vt:variant>
        <vt:lpwstr/>
      </vt:variant>
      <vt:variant>
        <vt:i4>8323176</vt:i4>
      </vt:variant>
      <vt:variant>
        <vt:i4>6</vt:i4>
      </vt:variant>
      <vt:variant>
        <vt:i4>0</vt:i4>
      </vt:variant>
      <vt:variant>
        <vt:i4>5</vt:i4>
      </vt:variant>
      <vt:variant>
        <vt:lpwstr>http://www.iprbookshop.ru/19378</vt:lpwstr>
      </vt:variant>
      <vt:variant>
        <vt:lpwstr/>
      </vt:variant>
      <vt:variant>
        <vt:i4>4194386</vt:i4>
      </vt:variant>
      <vt:variant>
        <vt:i4>3</vt:i4>
      </vt:variant>
      <vt:variant>
        <vt:i4>0</vt:i4>
      </vt:variant>
      <vt:variant>
        <vt:i4>5</vt:i4>
      </vt:variant>
      <vt:variant>
        <vt:lpwstr>http://www.iprbookshop.ru/35729.html</vt:lpwstr>
      </vt:variant>
      <vt:variant>
        <vt:lpwstr/>
      </vt:variant>
      <vt:variant>
        <vt:i4>4849680</vt:i4>
      </vt:variant>
      <vt:variant>
        <vt:i4>0</vt:i4>
      </vt:variant>
      <vt:variant>
        <vt:i4>0</vt:i4>
      </vt:variant>
      <vt:variant>
        <vt:i4>5</vt:i4>
      </vt:variant>
      <vt:variant>
        <vt:lpwstr>https://www.biblio-online.ru/bcode/402301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2018-11-21T09:40:00Z</cp:lastPrinted>
  <dcterms:created xsi:type="dcterms:W3CDTF">2022-02-04T20:42:00Z</dcterms:created>
  <dcterms:modified xsi:type="dcterms:W3CDTF">2022-11-13T21:03:00Z</dcterms:modified>
</cp:coreProperties>
</file>